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1EBE6" w14:textId="77777777" w:rsidR="005F218C" w:rsidRDefault="005F218C" w:rsidP="005F218C">
      <w:pPr>
        <w:jc w:val="center"/>
        <w:rPr>
          <w:rFonts w:ascii="Times New Roman" w:hAnsi="Times New Roman" w:cs="Times New Roman"/>
          <w:b/>
          <w:bCs/>
        </w:rPr>
      </w:pPr>
    </w:p>
    <w:p w14:paraId="2EA22592" w14:textId="22B2E117" w:rsidR="005F218C" w:rsidRPr="005F218C" w:rsidRDefault="005F218C" w:rsidP="005F218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218C">
        <w:rPr>
          <w:rFonts w:ascii="Times New Roman" w:hAnsi="Times New Roman" w:cs="Times New Roman"/>
          <w:b/>
          <w:bCs/>
          <w:sz w:val="24"/>
          <w:szCs w:val="24"/>
        </w:rPr>
        <w:t>CIRCUITO LITERÁRIO LIMA BARRETO: POSSIBILIDADES PARA O ENSINO DE LITERATURA NO NOVO ENSINO MÉDIO</w:t>
      </w:r>
    </w:p>
    <w:p w14:paraId="6DA3E3CF" w14:textId="77777777" w:rsidR="005F218C" w:rsidRPr="005F218C" w:rsidRDefault="005F218C" w:rsidP="005F21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218C">
        <w:rPr>
          <w:rFonts w:ascii="Times New Roman" w:eastAsia="Times New Roman" w:hAnsi="Times New Roman" w:cs="Times New Roman"/>
          <w:color w:val="000000"/>
          <w:sz w:val="24"/>
          <w:szCs w:val="24"/>
        </w:rPr>
        <w:t>Jonas Gonçalves Almeida</w:t>
      </w:r>
      <w:r w:rsidR="00922F43" w:rsidRPr="005F218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</w:p>
    <w:p w14:paraId="00000003" w14:textId="728D2FF8" w:rsidR="002F1EF3" w:rsidRPr="005F218C" w:rsidRDefault="005F218C" w:rsidP="005F21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F218C">
        <w:rPr>
          <w:rFonts w:ascii="Times New Roman" w:eastAsia="Times New Roman" w:hAnsi="Times New Roman" w:cs="Times New Roman"/>
          <w:color w:val="000000"/>
          <w:sz w:val="24"/>
          <w:szCs w:val="24"/>
        </w:rPr>
        <w:t>Heibe</w:t>
      </w:r>
      <w:proofErr w:type="spellEnd"/>
      <w:r w:rsidRPr="005F21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Santana da Silva </w:t>
      </w:r>
      <w:r w:rsidR="00922F43" w:rsidRPr="005F218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14:paraId="00000008" w14:textId="244CAA55" w:rsidR="002F1EF3" w:rsidRPr="005F218C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</w:rPr>
        <w:t>1</w:t>
      </w:r>
      <w:r w:rsidR="005F218C"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>Mestrando em Letras</w:t>
      </w: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– </w:t>
      </w:r>
      <w:r w:rsidR="005F218C"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>Universidade Regional do Cariri- URCA</w:t>
      </w: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r w:rsidR="005F218C" w:rsidRPr="005F218C"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jonasdageografiaurca@gmail.com</w:t>
      </w:r>
    </w:p>
    <w:p w14:paraId="00000009" w14:textId="43B0CFC5" w:rsidR="002F1EF3" w:rsidRPr="005F218C" w:rsidRDefault="00922F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85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</w:rPr>
        <w:t>2</w:t>
      </w:r>
      <w:r w:rsidR="005F218C"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>Doutor em Arquitetura e Urbanismo</w:t>
      </w: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– </w:t>
      </w:r>
      <w:r w:rsidR="005F218C"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>Universidade Estadual da Bahia- UNEB</w:t>
      </w:r>
      <w:r w:rsidRPr="005F218C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, </w:t>
      </w:r>
      <w:hyperlink r:id="rId8" w:history="1">
        <w:r w:rsidR="005F218C" w:rsidRPr="005F218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heibe.silva@urca.br</w:t>
        </w:r>
      </w:hyperlink>
    </w:p>
    <w:p w14:paraId="0C42BE05" w14:textId="77777777" w:rsidR="002D3B50" w:rsidRDefault="002D3B50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760DDD0" w14:textId="77777777" w:rsidR="005F218C" w:rsidRPr="005F218C" w:rsidRDefault="005F218C" w:rsidP="005F218C">
      <w:pPr>
        <w:jc w:val="both"/>
        <w:rPr>
          <w:rFonts w:ascii="Times New Roman" w:hAnsi="Times New Roman" w:cs="Times New Roman"/>
          <w:sz w:val="24"/>
          <w:szCs w:val="24"/>
        </w:rPr>
      </w:pPr>
      <w:r w:rsidRPr="005F218C">
        <w:rPr>
          <w:rFonts w:ascii="Times New Roman" w:hAnsi="Times New Roman" w:cs="Times New Roman"/>
          <w:sz w:val="24"/>
          <w:szCs w:val="24"/>
        </w:rPr>
        <w:t>O presente trabalho tem como objetivo descrever a proposta do Circuito Literário Lima Barreto, desenvolvida em uma escola pública estadual localizada na zona rural do município de Campos Sales, Ceará, como alternativa para o fortalecimento do ensino de literatura no contexto do Novo Ensino Médio. A pesquisa surge diante das transformações curriculares decorrentes da Lei nº 13.415/2017, que promoveu alterações significativas na estrutura do ensino médio brasileiro, reduzindo espaços destinados a componentes formativos considerados essenciais para a formação crítica dos estudantes, entre eles a literatura.</w:t>
      </w:r>
    </w:p>
    <w:p w14:paraId="1ADA8A6E" w14:textId="77777777" w:rsidR="005F218C" w:rsidRPr="005F218C" w:rsidRDefault="005F218C" w:rsidP="005F218C">
      <w:pPr>
        <w:jc w:val="both"/>
        <w:rPr>
          <w:rFonts w:ascii="Times New Roman" w:hAnsi="Times New Roman" w:cs="Times New Roman"/>
          <w:sz w:val="24"/>
          <w:szCs w:val="24"/>
        </w:rPr>
      </w:pPr>
      <w:r w:rsidRPr="005F218C">
        <w:rPr>
          <w:rFonts w:ascii="Times New Roman" w:hAnsi="Times New Roman" w:cs="Times New Roman"/>
          <w:sz w:val="24"/>
          <w:szCs w:val="24"/>
        </w:rPr>
        <w:t xml:space="preserve">A investigação caracteriza-se como qualitativa e descritiva, tendo como participantes estudantes do primeiro e terceiro anos do ensino médio, além de professores da área de Linguagens e equipe gestora da mesma instituição. A proposta foi fundamentada na leitura e análise da obra Recordações do Escrivão Isaías Caminha (1909), de Lima Barreto, considerada uma das principais produções do período pré-modernista brasileiro. Teoricamente a proposta é embasada em autores como Candido (2016) e </w:t>
      </w:r>
      <w:proofErr w:type="spellStart"/>
      <w:r w:rsidRPr="005F218C">
        <w:rPr>
          <w:rFonts w:ascii="Times New Roman" w:hAnsi="Times New Roman" w:cs="Times New Roman"/>
          <w:sz w:val="24"/>
          <w:szCs w:val="24"/>
        </w:rPr>
        <w:t>Schwarcz</w:t>
      </w:r>
      <w:proofErr w:type="spellEnd"/>
      <w:r w:rsidRPr="005F218C">
        <w:rPr>
          <w:rFonts w:ascii="Times New Roman" w:hAnsi="Times New Roman" w:cs="Times New Roman"/>
          <w:sz w:val="24"/>
          <w:szCs w:val="24"/>
        </w:rPr>
        <w:t xml:space="preserve"> (2017), na prática foram realizadas atividades de apresentação da obra e do autor, seguidas pela leitura orientada do romance e organização dos estudantes em grupos responsáveis pela elaboração de atividades lúdicas e interativas.</w:t>
      </w:r>
    </w:p>
    <w:p w14:paraId="127AA46C" w14:textId="77777777" w:rsidR="005F218C" w:rsidRPr="005F218C" w:rsidRDefault="005F218C" w:rsidP="005F218C">
      <w:pPr>
        <w:jc w:val="both"/>
        <w:rPr>
          <w:rFonts w:ascii="Times New Roman" w:hAnsi="Times New Roman" w:cs="Times New Roman"/>
          <w:sz w:val="24"/>
          <w:szCs w:val="24"/>
        </w:rPr>
      </w:pPr>
      <w:r w:rsidRPr="005F218C">
        <w:rPr>
          <w:rFonts w:ascii="Times New Roman" w:hAnsi="Times New Roman" w:cs="Times New Roman"/>
          <w:sz w:val="24"/>
          <w:szCs w:val="24"/>
        </w:rPr>
        <w:t xml:space="preserve">O circuito foi composto por jogos educativos, trilhas temáticas, desafios de perguntas e respostas, jogos da memória, atividades colaborativas e quadros vivos inspirados em passagens da narrativa </w:t>
      </w:r>
      <w:proofErr w:type="spellStart"/>
      <w:r w:rsidRPr="005F218C">
        <w:rPr>
          <w:rFonts w:ascii="Times New Roman" w:hAnsi="Times New Roman" w:cs="Times New Roman"/>
          <w:sz w:val="24"/>
          <w:szCs w:val="24"/>
        </w:rPr>
        <w:t>barretiana</w:t>
      </w:r>
      <w:proofErr w:type="spellEnd"/>
      <w:r w:rsidRPr="005F218C">
        <w:rPr>
          <w:rFonts w:ascii="Times New Roman" w:hAnsi="Times New Roman" w:cs="Times New Roman"/>
          <w:sz w:val="24"/>
          <w:szCs w:val="24"/>
        </w:rPr>
        <w:t>. A proposta também possibilitou o diálogo interdisciplinar entre literatura, história e geografia, conforme as ideias de Fazenda (2016), aproximando os estudantes de temas como racismo, desigualdade social, migrações e exclusão, elementos presentes na obra analisada. Durante a execução das atividades, observou-se elevado nível de participação e envolvimento dos alunos, além do desenvolvimento da autonomia leitora, da criatividade e da capacidade de interpretação crítica.</w:t>
      </w:r>
    </w:p>
    <w:p w14:paraId="55C534EF" w14:textId="31011B22" w:rsidR="005F218C" w:rsidRPr="005F218C" w:rsidRDefault="005F218C" w:rsidP="005F218C">
      <w:pPr>
        <w:jc w:val="both"/>
        <w:rPr>
          <w:rFonts w:ascii="Times New Roman" w:hAnsi="Times New Roman" w:cs="Times New Roman"/>
          <w:sz w:val="24"/>
          <w:szCs w:val="24"/>
        </w:rPr>
      </w:pPr>
      <w:r w:rsidRPr="005F218C">
        <w:rPr>
          <w:rFonts w:ascii="Times New Roman" w:hAnsi="Times New Roman" w:cs="Times New Roman"/>
          <w:sz w:val="24"/>
          <w:szCs w:val="24"/>
        </w:rPr>
        <w:t xml:space="preserve">Os resultados evidenciam que metodologias ativas e práticas pedagógicas centradas na participação discente podem contribuir significativamente para a democratização do acesso à literatura no ambiente escolar. O contato direto com a obra literária, associado à produção de jogos e representações artísticas, favoreceu uma experiência de leitura mais significativa e contextualizada. Conclui-se que o Circuito Literário Lima Barreto constitui </w:t>
      </w:r>
      <w:r w:rsidRPr="005F218C">
        <w:rPr>
          <w:rFonts w:ascii="Times New Roman" w:hAnsi="Times New Roman" w:cs="Times New Roman"/>
          <w:sz w:val="24"/>
          <w:szCs w:val="24"/>
        </w:rPr>
        <w:lastRenderedPageBreak/>
        <w:t>uma estratégia pedagógica eficiente para o ensino de literatura no Novo Ensino Médio, demonstrando que, mesmo diante dos desafios impostos pelas reformas educacionais, é possível promover práticas inovadoras capazes de fortalecer a formação humana, crítica e cultural dos estudantes.</w:t>
      </w:r>
    </w:p>
    <w:p w14:paraId="00000011" w14:textId="77777777" w:rsidR="002F1EF3" w:rsidRDefault="002F1EF3">
      <w:pPr>
        <w:tabs>
          <w:tab w:val="left" w:pos="100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3" w14:textId="660E991B" w:rsidR="002F1EF3" w:rsidRPr="005F218C" w:rsidRDefault="00922F43">
      <w:pPr>
        <w:jc w:val="both"/>
        <w:rPr>
          <w:rFonts w:ascii="Times New Roman" w:hAnsi="Times New Roman" w:cs="Times New Roman"/>
        </w:rPr>
      </w:pPr>
      <w:bookmarkStart w:id="0" w:name="_heading=h.v7wpkl5w392r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Palavras-Chaves: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218C" w:rsidRPr="00602416">
        <w:rPr>
          <w:rFonts w:ascii="Times New Roman" w:hAnsi="Times New Roman" w:cs="Times New Roman"/>
        </w:rPr>
        <w:t>Ensino de Literatura; Lima Barreto; Novo Ensino Médio</w:t>
      </w:r>
      <w:r w:rsidR="005F218C">
        <w:rPr>
          <w:rFonts w:ascii="Times New Roman" w:hAnsi="Times New Roman" w:cs="Times New Roman"/>
        </w:rPr>
        <w:t>.</w:t>
      </w:r>
    </w:p>
    <w:p w14:paraId="00000014" w14:textId="77777777" w:rsidR="002F1EF3" w:rsidRDefault="002F1EF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D067B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E00B59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B35431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5379C8" w14:textId="77777777" w:rsidR="00281A18" w:rsidRDefault="00281A1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81A18" w:rsidSect="005F21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90" w:right="1701" w:bottom="709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68601" w14:textId="77777777" w:rsidR="001548D9" w:rsidRDefault="001548D9">
      <w:pPr>
        <w:spacing w:after="0" w:line="240" w:lineRule="auto"/>
      </w:pPr>
      <w:r>
        <w:separator/>
      </w:r>
    </w:p>
  </w:endnote>
  <w:endnote w:type="continuationSeparator" w:id="0">
    <w:p w14:paraId="23E98F17" w14:textId="77777777" w:rsidR="001548D9" w:rsidRDefault="00154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7CFF330-9BD2-4EE6-B1C2-9147EE653604}"/>
    <w:embedBold r:id="rId2" w:fontKey="{75254CBD-579B-46B0-9C6B-012AC9C648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8C15F33-4F6D-4B53-BE57-FEF4815A2CA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71D054-7366-4BF0-9D0B-DE64873DA5F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2B5D9A8F-F5B9-40A2-9030-90A7B68F3C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20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E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hanging="1701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F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8F80" w14:textId="77777777" w:rsidR="001548D9" w:rsidRDefault="001548D9">
      <w:pPr>
        <w:spacing w:after="0" w:line="240" w:lineRule="auto"/>
      </w:pPr>
      <w:r>
        <w:separator/>
      </w:r>
    </w:p>
  </w:footnote>
  <w:footnote w:type="continuationSeparator" w:id="0">
    <w:p w14:paraId="01D8923F" w14:textId="77777777" w:rsidR="001548D9" w:rsidRDefault="00154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D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6" w14:textId="7067AC9E" w:rsidR="002F1EF3" w:rsidRPr="00B034B9" w:rsidRDefault="00042F22" w:rsidP="00AC656C">
    <w:pPr>
      <w:pStyle w:val="Cabealho"/>
      <w:ind w:left="-1701"/>
    </w:pPr>
    <w:r>
      <w:rPr>
        <w:noProof/>
      </w:rPr>
      <w:drawing>
        <wp:inline distT="0" distB="0" distL="0" distR="0" wp14:anchorId="54560A48" wp14:editId="559FDC89">
          <wp:extent cx="7543800" cy="1988820"/>
          <wp:effectExtent l="0" t="0" r="0" b="0"/>
          <wp:docPr id="11" name="Imagem 1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98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C" w14:textId="77777777" w:rsidR="002F1EF3" w:rsidRDefault="002F1EF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F3"/>
    <w:rsid w:val="00042F22"/>
    <w:rsid w:val="001548D9"/>
    <w:rsid w:val="001F21C3"/>
    <w:rsid w:val="002255F6"/>
    <w:rsid w:val="00281A18"/>
    <w:rsid w:val="002D3B50"/>
    <w:rsid w:val="002F1EF3"/>
    <w:rsid w:val="002F699B"/>
    <w:rsid w:val="00426223"/>
    <w:rsid w:val="005F218C"/>
    <w:rsid w:val="00922F43"/>
    <w:rsid w:val="00AC656C"/>
    <w:rsid w:val="00B034B9"/>
    <w:rsid w:val="00E1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C41DB"/>
  <w15:docId w15:val="{44BCE902-E10F-4938-84CE-77F57F2A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qFormat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qFormat/>
    <w:pPr>
      <w:suppressAutoHyphens/>
      <w:spacing w:before="280" w:after="280" w:line="240" w:lineRule="auto"/>
    </w:pPr>
    <w:rPr>
      <w:rFonts w:ascii="Tahoma" w:eastAsia="Times New Roman" w:hAnsi="Tahoma" w:cs="Tahoma"/>
      <w:sz w:val="17"/>
      <w:szCs w:val="17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after="200" w:line="240" w:lineRule="auto"/>
    </w:pPr>
    <w:rPr>
      <w:sz w:val="20"/>
      <w:szCs w:val="20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SemEspaamento">
    <w:name w:val="No Spacing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qFormat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A"/>
      <w:kern w:val="3"/>
      <w:sz w:val="20"/>
      <w:szCs w:val="24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ahoma" w:eastAsia="Times New Roman" w:hAnsi="Tahoma" w:cs="Tahoma"/>
      <w:sz w:val="17"/>
      <w:szCs w:val="17"/>
      <w:lang w:eastAsia="zh-CN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itulos1">
    <w:name w:val="titulos1"/>
    <w:qFormat/>
    <w:rPr>
      <w:rFonts w:ascii="Arial" w:hAnsi="Arial" w:cs="Arial" w:hint="default"/>
      <w:b/>
      <w:bCs/>
      <w:color w:val="1D365F"/>
      <w:sz w:val="27"/>
      <w:szCs w:val="27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F21C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F21C3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1F21C3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5F21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be.silva@urca.b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IawhRB57HgKjrvdib5VUomrNgA==">CgMxLjAyDmgudjd3cGtsNXczOTJyMg5oLjlsdXdhajk1bnBjczIOaC45eTRqZndkMmM4bXM4AHIhMURMM2ZjbDJEQ0JuczhCMjJDQlc5Znp6T0lXVDExWk50</go:docsCustomData>
</go:gDocsCustomXmlDataStorage>
</file>

<file path=customXml/itemProps1.xml><?xml version="1.0" encoding="utf-8"?>
<ds:datastoreItem xmlns:ds="http://schemas.openxmlformats.org/officeDocument/2006/customXml" ds:itemID="{B4E218EF-4204-4032-9515-E87C805D56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Kolberg</dc:creator>
  <cp:lastModifiedBy>Jonas</cp:lastModifiedBy>
  <cp:revision>2</cp:revision>
  <dcterms:created xsi:type="dcterms:W3CDTF">2026-10-12T20:59:00Z</dcterms:created>
  <dcterms:modified xsi:type="dcterms:W3CDTF">2026-10-12T20:59:00Z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1046-12.2.0.20755</vt:lpwstr>
  </property>
  <property fmtid="{D5CDD505-2E9C-101B-9397-08002B2CF9AE}" pid="3" name="ICV">
    <vt:lpwstr>10A1BD5A7E9E46209A42B19080FD51BE_12</vt:lpwstr>
  </property>
</Properties>
</file>