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6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ONDAS DE CALOR EXTREMO E SAÚDE HUMANA NO NORDESTE BRASILEIRO: REVISÃO NARRATIVA DA LITERATURA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Débora Batista Gomes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1</w:t>
      </w:r>
      <w:r w:rsidDel="00000000" w:rsidR="00000000" w:rsidRPr="00000000">
        <w:rPr>
          <w:b w:val="1"/>
          <w:bCs w:val="1"/>
          <w:rtl w:val="0"/>
        </w:rPr>
        <w:t xml:space="preserve">, Guilherme Viana Araujo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2</w:t>
      </w:r>
      <w:r w:rsidDel="00000000" w:rsidR="00000000" w:rsidRPr="00000000">
        <w:rPr>
          <w:b w:val="1"/>
          <w:bCs w:val="1"/>
          <w:rtl w:val="0"/>
        </w:rPr>
        <w:t xml:space="preserve">, Wellhington da Silva Mota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Resumo: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 elevação da frequência e da intensidade de eventos extremos de temperatura, associada às mudanças climáticas, amplia os desafios da saúde pública. </w:t>
      </w:r>
      <w:r w:rsidDel="00000000" w:rsidR="00000000" w:rsidRPr="00000000">
        <w:rPr>
          <w:rtl w:val="0"/>
        </w:rPr>
        <w:t xml:space="preserve">No Nordeste brasileiro, a combinação de secas e calor intenso produz consequências ambientais, socioeconômicas e sanitárias que atingem sobretudo as populações mais vulneráveis. Fatores sociais, como a renda, e biológicos, como a idade, modulam a suscetibilidade aos efeitos do calor, e compreender essas relações subsidia medidas de prevenção e a adaptação dos serviços de saúde.</w:t>
      </w:r>
      <w:r w:rsidDel="00000000" w:rsidR="00000000" w:rsidRPr="00000000">
        <w:rPr>
          <w:rtl w:val="0"/>
        </w:rPr>
        <w:t xml:space="preserve"> No entanto, há uma escassez de sínteses científicas que avaliem essa problemática no contexto nordestino. Objetivou-se descrever as evidências disponíveis sobre as repercussões da exposição ao calor extremo na saúde das populações do Nordeste brasileiro. </w:t>
      </w:r>
      <w:r w:rsidDel="00000000" w:rsidR="00000000" w:rsidRPr="00000000">
        <w:rPr>
          <w:rtl w:val="0"/>
        </w:rPr>
        <w:t xml:space="preserve">Trata-se de revisão narrativa da literatura, com buscas nas bases PubMed e SciELO. Adicionalmente, realizou-se uma busca manual complementar na revista </w:t>
      </w:r>
      <w:r w:rsidDel="00000000" w:rsidR="00000000" w:rsidRPr="00000000">
        <w:rPr>
          <w:i w:val="1"/>
          <w:iCs w:val="1"/>
          <w:rtl w:val="0"/>
        </w:rPr>
        <w:t xml:space="preserve">Sustainability in Debate</w:t>
      </w:r>
      <w:r w:rsidDel="00000000" w:rsidR="00000000" w:rsidRPr="00000000">
        <w:rPr>
          <w:rtl w:val="0"/>
        </w:rPr>
        <w:t xml:space="preserve"> por tratar-se de uma publicação específica da área não indexada nas referidas bases. Todas as buscas foram </w:t>
      </w:r>
      <w:r w:rsidDel="00000000" w:rsidR="00000000" w:rsidRPr="00000000">
        <w:rPr>
          <w:rtl w:val="0"/>
        </w:rPr>
        <w:t xml:space="preserve">realizadas em outubro de 2026, com os termos </w:t>
      </w:r>
      <w:r w:rsidDel="00000000" w:rsidR="00000000" w:rsidRPr="00000000">
        <w:rPr>
          <w:i w:val="1"/>
          <w:iCs w:val="1"/>
          <w:rtl w:val="0"/>
        </w:rPr>
        <w:t xml:space="preserve">Brazil, heatwaves, temperature, climate changes</w:t>
      </w:r>
      <w:r w:rsidDel="00000000" w:rsidR="00000000" w:rsidRPr="00000000">
        <w:rPr>
          <w:rtl w:val="0"/>
        </w:rPr>
        <w:t xml:space="preserve"> e </w:t>
      </w:r>
      <w:r w:rsidDel="00000000" w:rsidR="00000000" w:rsidRPr="00000000">
        <w:rPr>
          <w:i w:val="1"/>
          <w:iCs w:val="1"/>
          <w:rtl w:val="0"/>
        </w:rPr>
        <w:t xml:space="preserve">public health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0"/>
        </w:rPr>
        <w:t xml:space="preserve">Incluíram-se estudos publicados entre 2020 e 2026, em português ou inglês, sobre exposição ao calor extremo no Nordeste brasileiro e seus desfechos em saúde humana.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Dos 19 registros identificados (16 no PubMed, 2 na SciELO e 1 na </w:t>
      </w:r>
      <w:r w:rsidDel="00000000" w:rsidR="00000000" w:rsidRPr="00000000">
        <w:rPr>
          <w:i w:val="1"/>
          <w:iCs w:val="1"/>
          <w:rtl w:val="0"/>
        </w:rPr>
        <w:t xml:space="preserve">Sustainability in Debate</w:t>
      </w:r>
      <w:r w:rsidDel="00000000" w:rsidR="00000000" w:rsidRPr="00000000">
        <w:rPr>
          <w:rtl w:val="0"/>
        </w:rPr>
        <w:t xml:space="preserve">), foram selecionados dois: um do PubMed (um estudo caso-cruzado com estratificação espaço-temporal) e um estudo caso-cruzado da </w:t>
      </w:r>
      <w:r w:rsidDel="00000000" w:rsidR="00000000" w:rsidRPr="00000000">
        <w:rPr>
          <w:i w:val="1"/>
          <w:iCs w:val="1"/>
          <w:rtl w:val="0"/>
        </w:rPr>
        <w:t xml:space="preserve">Sustainability in Debate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Em municípios do semiárido nordestino, observou-se associação positiva entre ondas de calor e hospitalizações por doenças cardiovasculares e respiratórias entre 2008 e 2019, com a maior estimativa de risco em Belém do São Francisco (PE).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Outro estudo, com dados de 2000 a 2019, identificou que o risco de óbito associado ao calor </w:t>
      </w:r>
      <w:r w:rsidDel="00000000" w:rsidR="00000000" w:rsidRPr="00000000">
        <w:rPr>
          <w:color w:val="212121"/>
          <w:rtl w:val="0"/>
        </w:rPr>
        <w:t xml:space="preserve">é maior no </w:t>
      </w:r>
      <w:r w:rsidDel="00000000" w:rsidR="00000000" w:rsidRPr="00000000">
        <w:rPr>
          <w:color w:val="212121"/>
          <w:rtl w:val="0"/>
        </w:rPr>
        <w:t xml:space="preserve">Nordeste do que em outras regiões brasileiras (RR: 2,02, IC 95%: 1,60-2,94)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Os estudos analisados associam a exposição a ondas de calor ao aumento das hospitalizações por doenças cardiovasculares e respiratórias e da mortalidade. Os dados específicos para o Nordeste, contudo, restringem-se a poucos estudos, o que limita a generalização dos achados. Esses resultados apoiam o fortalecimento da vigilância em saúde e de estratégias de adaptação climática voltadas às populações mais expostas.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Palavras-chave:</w:t>
      </w:r>
      <w:r w:rsidDel="00000000" w:rsidR="00000000" w:rsidRPr="00000000">
        <w:rPr>
          <w:rtl w:val="0"/>
        </w:rPr>
        <w:t xml:space="preserve"> Ondas de Calor. Hospitalização</w:t>
      </w:r>
      <w:r w:rsidDel="00000000" w:rsidR="00000000" w:rsidRPr="00000000">
        <w:rPr>
          <w:rtl w:val="0"/>
        </w:rPr>
        <w:t xml:space="preserve">. Mudança Climática. Doenças Cardiovasculares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sz w:val="20"/>
          <w:szCs w:val="20"/>
          <w:vertAlign w:val="superscript"/>
          <w:rtl w:val="0"/>
        </w:rPr>
        <w:t xml:space="preserve">1</w:t>
      </w:r>
      <w:r w:rsidDel="00000000" w:rsidR="00000000" w:rsidRPr="00000000">
        <w:rPr>
          <w:sz w:val="20"/>
          <w:szCs w:val="20"/>
          <w:rtl w:val="0"/>
        </w:rPr>
        <w:t xml:space="preserve"> Instituto de Educação Médica (IDOMED), e-mail: escritoradeboragomes@gmail.com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sz w:val="20"/>
          <w:szCs w:val="20"/>
          <w:vertAlign w:val="superscript"/>
          <w:rtl w:val="0"/>
        </w:rPr>
        <w:t xml:space="preserve">2</w:t>
      </w:r>
      <w:r w:rsidDel="00000000" w:rsidR="00000000" w:rsidRPr="00000000">
        <w:rPr>
          <w:sz w:val="20"/>
          <w:szCs w:val="20"/>
          <w:rtl w:val="0"/>
        </w:rPr>
        <w:t xml:space="preserve"> Instituto de Educação Médica (IDOMED), e-mail: guilhermeviana792@gmail.com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sz w:val="20"/>
          <w:szCs w:val="20"/>
          <w:vertAlign w:val="superscript"/>
          <w:rtl w:val="0"/>
        </w:rPr>
        <w:t xml:space="preserve">3</w:t>
      </w:r>
      <w:r w:rsidDel="00000000" w:rsidR="00000000" w:rsidRPr="00000000">
        <w:rPr>
          <w:sz w:val="20"/>
          <w:szCs w:val="20"/>
          <w:rtl w:val="0"/>
        </w:rPr>
        <w:t xml:space="preserve"> Instituto de Educação Médica (IDOMED), e-mail: weliguatu@hotmail.com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.3228346456694" w:top="1417.3228346456694" w:left="1700.7874015748032" w:right="1700.7874015748032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color w:val="2e74b5"/>
      <w:sz w:val="32"/>
      <w:szCs w:val="32"/>
    </w:rPr>
  </w:style>
  <w:style w:type="paragraph" w:styleId="Heading2">
    <w:name w:val="heading 2"/>
    <w:basedOn w:val="Normal"/>
    <w:next w:val="Normal"/>
    <w:pPr/>
    <w:rPr>
      <w:color w:val="2e74b5"/>
      <w:sz w:val="26"/>
      <w:szCs w:val="26"/>
    </w:rPr>
  </w:style>
  <w:style w:type="paragraph" w:styleId="Heading3">
    <w:name w:val="heading 3"/>
    <w:basedOn w:val="Normal"/>
    <w:next w:val="Normal"/>
    <w:pPr/>
    <w:rPr>
      <w:color w:val="1f4d78"/>
    </w:rPr>
  </w:style>
  <w:style w:type="paragraph" w:styleId="Heading4">
    <w:name w:val="heading 4"/>
    <w:basedOn w:val="Normal"/>
    <w:next w:val="Normal"/>
    <w:pPr/>
    <w:rPr>
      <w:i w:val="1"/>
      <w:iCs w:val="1"/>
      <w:color w:val="2e74b5"/>
    </w:rPr>
  </w:style>
  <w:style w:type="paragraph" w:styleId="Heading5">
    <w:name w:val="heading 5"/>
    <w:basedOn w:val="Normal"/>
    <w:next w:val="Normal"/>
    <w:pPr/>
    <w:rPr>
      <w:color w:val="2e74b5"/>
    </w:rPr>
  </w:style>
  <w:style w:type="paragraph" w:styleId="Heading6">
    <w:name w:val="heading 6"/>
    <w:basedOn w:val="Normal"/>
    <w:next w:val="Normal"/>
    <w:pPr/>
    <w:rPr>
      <w:color w:val="1f4d78"/>
    </w:rPr>
  </w:style>
  <w:style w:type="paragraph" w:styleId="Title">
    <w:name w:val="Title"/>
    <w:basedOn w:val="Normal"/>
    <w:next w:val="Normal"/>
    <w:pPr/>
    <w:rPr>
      <w:sz w:val="56"/>
      <w:szCs w:val="5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 w:val="1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G/sYRwrW4wdDw0KpEHP9ealbTg==">CgMxLjA4AHIhMWhoVkE1cDBlWVpJSGxIS09SNWRsM0xJWmFmVUQ5U1NR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2026-10-20T17:25:00Z</dcterms:created>
</cp:coreProperties>
</file>