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B58A9" w14:textId="0E478F76" w:rsidR="005F71AF" w:rsidRPr="00D56C01" w:rsidRDefault="00595038" w:rsidP="00EF3EB0">
      <w:pPr>
        <w:pStyle w:val="NormalWeb"/>
        <w:spacing w:before="240" w:beforeAutospacing="0"/>
        <w:jc w:val="center"/>
      </w:pPr>
      <w:r>
        <w:rPr>
          <w:rStyle w:val="Forte"/>
        </w:rPr>
        <w:t>TRILHA DA MATEMÁTICA: O USO DE JOGOS PEDAGÓGICOS NO CONTEXTO DO PIBID</w:t>
      </w:r>
    </w:p>
    <w:p w14:paraId="27950D55" w14:textId="2E90E375" w:rsidR="005F71AF" w:rsidRDefault="005F71AF" w:rsidP="005F71AF">
      <w:pPr>
        <w:widowControl w:val="0"/>
        <w:autoSpaceDE w:val="0"/>
        <w:autoSpaceDN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>Autores:</w:t>
      </w:r>
      <w:r w:rsidRPr="0015471D">
        <w:rPr>
          <w:rFonts w:ascii="Times New Roman" w:eastAsia="Times New Roman" w:hAnsi="Times New Roman" w:cs="Times New Roman"/>
          <w:b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="0087733A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Wlisses da Silva</w:t>
      </w:r>
      <w:r w:rsidRPr="0015471D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1</w:t>
      </w:r>
      <w:r w:rsidRPr="0015471D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,</w:t>
      </w:r>
      <w:r w:rsidRPr="0015471D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 </w:t>
      </w:r>
      <w:r w:rsidR="00AF2488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pt-PT"/>
          <w14:ligatures w14:val="none"/>
        </w:rPr>
        <w:t xml:space="preserve">Eva </w:t>
      </w:r>
      <w:r w:rsidR="00790174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Samara</w:t>
      </w:r>
      <w:r w:rsidR="00AF2488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 de Carvalho Almeida</w:t>
      </w:r>
      <w:r w:rsidR="00F716F8" w:rsidRPr="0015471D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2</w:t>
      </w:r>
      <w:r w:rsidRPr="0015471D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,</w:t>
      </w:r>
      <w:r w:rsidRPr="0015471D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="00E91CFD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Eva</w:t>
      </w:r>
      <w:r w:rsidR="00782608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 </w:t>
      </w:r>
      <w:proofErr w:type="spellStart"/>
      <w:r w:rsidR="00782608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Janielly</w:t>
      </w:r>
      <w:proofErr w:type="spellEnd"/>
      <w:r w:rsidR="00782608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 da Silva</w:t>
      </w:r>
      <w:r w:rsidR="00256CDE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3</w:t>
      </w:r>
      <w:r w:rsidR="00984CD6" w:rsidRPr="0015471D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,</w:t>
      </w:r>
      <w:r w:rsidR="0067149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 Roberta da Silva Ribeiro</w:t>
      </w:r>
      <w:r w:rsidR="00C87DA9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⁴</w:t>
      </w:r>
      <w:r w:rsidR="0067149F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,</w:t>
      </w:r>
      <w:r w:rsidR="00984CD6" w:rsidRPr="0015471D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val="pt-PT"/>
          <w14:ligatures w14:val="none"/>
        </w:rPr>
        <w:t xml:space="preserve"> </w:t>
      </w:r>
      <w:r w:rsidR="006233D3" w:rsidRPr="006233D3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Jonas Gonçalves Almeida</w:t>
      </w:r>
      <w:r w:rsidR="00420294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  <w:lang w:val="pt-PT"/>
          <w14:ligatures w14:val="none"/>
        </w:rPr>
        <w:t>5</w:t>
      </w:r>
      <w:r w:rsidRPr="0015471D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>. email:</w:t>
      </w:r>
      <w:r w:rsidR="00F83D3D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 </w:t>
      </w:r>
      <w:hyperlink r:id="rId7" w:history="1">
        <w:r w:rsidR="00790174" w:rsidRPr="00790174">
          <w:rPr>
            <w:rStyle w:val="Hyperlink"/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lang w:val="pt-PT"/>
            <w14:ligatures w14:val="none"/>
          </w:rPr>
          <w:t>wlisses.silva@urca.br</w:t>
        </w:r>
      </w:hyperlink>
      <w:r w:rsidR="00790174"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  <w:t xml:space="preserve"> </w:t>
      </w:r>
    </w:p>
    <w:p w14:paraId="444A60AE" w14:textId="77777777" w:rsidR="00800DF2" w:rsidRPr="0015471D" w:rsidRDefault="00800DF2" w:rsidP="005F71AF">
      <w:pPr>
        <w:widowControl w:val="0"/>
        <w:autoSpaceDE w:val="0"/>
        <w:autoSpaceDN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pt-PT"/>
          <w14:ligatures w14:val="none"/>
        </w:rPr>
      </w:pPr>
    </w:p>
    <w:p w14:paraId="18FB3951" w14:textId="59A98014" w:rsidR="00800DF2" w:rsidRPr="00800DF2" w:rsidRDefault="005F71AF" w:rsidP="0072280B">
      <w:pPr>
        <w:widowControl w:val="0"/>
        <w:autoSpaceDE w:val="0"/>
        <w:autoSpaceDN w:val="0"/>
        <w:spacing w:after="0" w:line="240" w:lineRule="auto"/>
        <w:ind w:right="118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pt-PT"/>
          <w14:ligatures w14:val="none"/>
        </w:rPr>
      </w:pPr>
      <w:r w:rsidRPr="0015471D">
        <w:rPr>
          <w:rFonts w:ascii="Times New Roman" w:eastAsia="Times New Roman" w:hAnsi="Times New Roman" w:cs="Times New Roman"/>
          <w:b/>
          <w:kern w:val="0"/>
          <w:sz w:val="24"/>
          <w:szCs w:val="24"/>
          <w:lang w:val="pt-PT"/>
          <w14:ligatures w14:val="none"/>
        </w:rPr>
        <w:t>Instituições</w:t>
      </w:r>
      <w:r w:rsidRPr="00FE1981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4"/>
          <w:lang w:val="pt-PT"/>
          <w14:ligatures w14:val="none"/>
        </w:rPr>
        <w:t>:</w:t>
      </w:r>
      <w:r w:rsidRPr="0015471D">
        <w:rPr>
          <w:rFonts w:ascii="Times New Roman" w:eastAsia="Times New Roman" w:hAnsi="Times New Roman" w:cs="Times New Roman"/>
          <w:b/>
          <w:color w:val="EE0000"/>
          <w:kern w:val="0"/>
          <w:sz w:val="24"/>
          <w:szCs w:val="24"/>
          <w:lang w:val="pt-PT"/>
          <w14:ligatures w14:val="none"/>
        </w:rPr>
        <w:t xml:space="preserve"> </w:t>
      </w:r>
      <w:r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vertAlign w:val="superscript"/>
          <w:lang w:val="pt-PT"/>
          <w14:ligatures w14:val="none"/>
        </w:rPr>
        <w:t>1</w:t>
      </w:r>
      <w:r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pt-PT"/>
          <w14:ligatures w14:val="none"/>
        </w:rPr>
        <w:t xml:space="preserve">Universidade </w:t>
      </w:r>
      <w:r w:rsidR="00D96770"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pt-PT"/>
          <w14:ligatures w14:val="none"/>
        </w:rPr>
        <w:t>Regional do Cariri</w:t>
      </w:r>
      <w:r w:rsidR="0076786A"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pt-PT"/>
          <w14:ligatures w14:val="none"/>
        </w:rPr>
        <w:t>,</w:t>
      </w:r>
      <w:r w:rsidR="00D96770"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pt-PT"/>
          <w14:ligatures w14:val="none"/>
        </w:rPr>
        <w:t xml:space="preserve"> </w:t>
      </w:r>
      <w:r w:rsidR="00517CE2"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pt-PT"/>
          <w14:ligatures w14:val="none"/>
        </w:rPr>
        <w:t>Campos Sales</w:t>
      </w:r>
      <w:r w:rsidR="0076786A"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pt-PT"/>
          <w14:ligatures w14:val="none"/>
        </w:rPr>
        <w:t>/CE</w:t>
      </w:r>
      <w:r w:rsidR="00D96770"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pt-PT"/>
          <w14:ligatures w14:val="none"/>
        </w:rPr>
        <w:t xml:space="preserve">, </w:t>
      </w:r>
      <w:r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pt-PT"/>
          <w14:ligatures w14:val="none"/>
        </w:rPr>
        <w:t>Brasil</w:t>
      </w:r>
      <w:r w:rsidR="00EE2699"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pt-PT"/>
          <w14:ligatures w14:val="none"/>
        </w:rPr>
        <w:t>;</w:t>
      </w:r>
      <w:r w:rsidR="0011386F"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pt-PT"/>
          <w14:ligatures w14:val="none"/>
        </w:rPr>
        <w:t xml:space="preserve"> </w:t>
      </w:r>
      <w:r w:rsidR="007222B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vertAlign w:val="superscript"/>
          <w:lang w:val="pt-PT"/>
          <w14:ligatures w14:val="none"/>
        </w:rPr>
        <w:t>2</w:t>
      </w:r>
      <w:r w:rsidR="0011386F"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pt-PT"/>
          <w14:ligatures w14:val="none"/>
        </w:rPr>
        <w:t xml:space="preserve">Universidade Regional do Cariri, Campos Sales/CE, Brasil; </w:t>
      </w:r>
      <w:r w:rsidR="00A1154C"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vertAlign w:val="superscript"/>
          <w:lang w:val="pt-PT"/>
          <w14:ligatures w14:val="none"/>
        </w:rPr>
        <w:t>3</w:t>
      </w:r>
      <w:r w:rsidR="0011386F"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pt-PT"/>
          <w14:ligatures w14:val="none"/>
        </w:rPr>
        <w:t xml:space="preserve">Universidade Regional do Cariri, Campos Sales/CE, Brasil; </w:t>
      </w:r>
      <w:r w:rsidR="00A1154C"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vertAlign w:val="superscript"/>
          <w:lang w:val="pt-PT"/>
          <w14:ligatures w14:val="none"/>
        </w:rPr>
        <w:t>4</w:t>
      </w:r>
      <w:r w:rsidR="0011386F"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pt-PT"/>
          <w14:ligatures w14:val="none"/>
        </w:rPr>
        <w:t>Universidade Regional do Cariri, C</w:t>
      </w:r>
      <w:r w:rsidR="00DE2A32"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pt-PT"/>
          <w14:ligatures w14:val="none"/>
        </w:rPr>
        <w:t>rato</w:t>
      </w:r>
      <w:r w:rsidR="0011386F"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pt-PT"/>
          <w14:ligatures w14:val="none"/>
        </w:rPr>
        <w:t>/CE, Brasil;</w:t>
      </w:r>
      <w:r w:rsidR="0011386F"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vertAlign w:val="superscript"/>
          <w:lang w:val="pt-PT"/>
          <w14:ligatures w14:val="none"/>
        </w:rPr>
        <w:t xml:space="preserve"> </w:t>
      </w:r>
      <w:r w:rsidR="00A1154C"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vertAlign w:val="superscript"/>
          <w:lang w:val="pt-PT"/>
          <w14:ligatures w14:val="none"/>
        </w:rPr>
        <w:t>5</w:t>
      </w:r>
      <w:r w:rsidR="0011386F"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pt-PT"/>
          <w14:ligatures w14:val="none"/>
        </w:rPr>
        <w:t>Universidade Regional do Cariri, C</w:t>
      </w:r>
      <w:r w:rsidR="00DE2A32"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pt-PT"/>
          <w14:ligatures w14:val="none"/>
        </w:rPr>
        <w:t>rato</w:t>
      </w:r>
      <w:r w:rsidR="0011386F" w:rsidRPr="00800DF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pt-PT"/>
          <w14:ligatures w14:val="none"/>
        </w:rPr>
        <w:t>/CE, Brasil</w:t>
      </w:r>
      <w:r w:rsidR="007222B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pt-PT"/>
          <w14:ligatures w14:val="none"/>
        </w:rPr>
        <w:t>.</w:t>
      </w:r>
    </w:p>
    <w:p w14:paraId="60445781" w14:textId="77777777" w:rsidR="004D294A" w:rsidRDefault="004D294A" w:rsidP="002F3412">
      <w:pPr>
        <w:pStyle w:val="NormalWeb"/>
        <w:jc w:val="both"/>
      </w:pPr>
      <w:r>
        <w:t>O uso de jogos pedagógicos no ensino de Matemática constitui uma possibilidade de diversificar as práticas educativas e estimular a participação dos estudantes. Nesse contexto, o presente trabalho tem como objetivo relatar a experiência de aplicação da oficina Trilha da Matemática, desenvolvida no âmbito do Programa Institucional de Bolsa de Iniciação à Docência (PIBID), na EEIFETI Presidente Castelo Branco, com turmas do 7º, 8º e 9º anos do Ensino Fundamental. Trata-se de um relato de experiência referente a uma intervenção pedagógica realizada em duas aulas por turma. A oficina foi planejada com base nos conteúdos matemáticos estudados pelos estudantes em suas respectivas turmas, considerando as informações repassadas pela professora responsável. Para a atividade, foram utilizados uma trilha, um dado, cartões com questões matemáticas e ações especiais, além de marcadores personalizados escolhidos previamente pelas equipes. A dinâmica consistia em avançar pelas casas da trilha conforme o resultado do dado e resolver coletivamente as questões sorteadas, no prazo de até três minutos. As respostas influenciavam o avanço das equipes, e a atividade incluía regras específicas para a definição dos vencedores. Durante a aplicação, foram observadas a participação dos estudantes, as dificuldades encontradas na resolução das questões, a interação entre os integrantes das equipes e a busca por estratégias e soluções. A organização em equipes proporcionou situações de colaboração nas quais os participantes precisavam discutir as questões e mobilizar conhecimentos matemáticos estudados em sala de aula. Nesse sentido, a oficina constituiu uma oportunidade de trabalhar os conteúdos de maneira lúdica, articulando raciocínio, tomada de decisões e resolução de problemas. Para os bolsistas do PIBID, a experiência também possibilitou vivenciar o planejamento e a aplicação de uma estratégia pedagógica relacionada à realidade escolar, contribuindo para a reflexão sobre diferentes formas de abordar a Matemática no Ensino Fundamental. Conclui-se que a Trilha da Matemática representou uma experiência de utilização de jogos pedagógicos como recurso para o ensino de Matemática, valorizando a interação entre os estudantes e oferecendo subsídios para a reflexão sobre a prática docente e a formação inicial de professores no contexto do PIBID.</w:t>
      </w:r>
    </w:p>
    <w:p w14:paraId="5FC4E5E2" w14:textId="2D1049F2" w:rsidR="00C464F4" w:rsidRPr="0087733A" w:rsidRDefault="004D294A" w:rsidP="004D294A">
      <w:pPr>
        <w:pStyle w:val="NormalWeb"/>
      </w:pPr>
      <w:r>
        <w:rPr>
          <w:rStyle w:val="Forte"/>
        </w:rPr>
        <w:t>Palavras-chave:</w:t>
      </w:r>
      <w:r>
        <w:t xml:space="preserve"> Educação Matemática; jogos pedagógicos; ludicidade; resolução de problemas; PIBID.</w:t>
      </w:r>
    </w:p>
    <w:sectPr w:rsidR="00C464F4" w:rsidRPr="0087733A" w:rsidSect="00CC3AF1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6B258" w14:textId="77777777" w:rsidR="006513D0" w:rsidRDefault="006513D0" w:rsidP="003725E1">
      <w:pPr>
        <w:spacing w:after="0" w:line="240" w:lineRule="auto"/>
      </w:pPr>
      <w:r>
        <w:separator/>
      </w:r>
    </w:p>
  </w:endnote>
  <w:endnote w:type="continuationSeparator" w:id="0">
    <w:p w14:paraId="70924062" w14:textId="77777777" w:rsidR="006513D0" w:rsidRDefault="006513D0" w:rsidP="00372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C7493" w14:textId="77777777" w:rsidR="006513D0" w:rsidRDefault="006513D0" w:rsidP="003725E1">
      <w:pPr>
        <w:spacing w:after="0" w:line="240" w:lineRule="auto"/>
      </w:pPr>
      <w:r>
        <w:separator/>
      </w:r>
    </w:p>
  </w:footnote>
  <w:footnote w:type="continuationSeparator" w:id="0">
    <w:p w14:paraId="09BEF99D" w14:textId="77777777" w:rsidR="006513D0" w:rsidRDefault="006513D0" w:rsidP="00372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6376B" w14:textId="3705EDF8" w:rsidR="001B7E73" w:rsidRDefault="005C3CB2">
    <w:pPr>
      <w:pStyle w:val="Cabealho"/>
    </w:pPr>
    <w:r>
      <w:rPr>
        <w:noProof/>
      </w:rPr>
      <w:drawing>
        <wp:inline distT="0" distB="0" distL="0" distR="0" wp14:anchorId="70032B51" wp14:editId="02058480">
          <wp:extent cx="5759450" cy="1628775"/>
          <wp:effectExtent l="0" t="0" r="0" b="9525"/>
          <wp:docPr id="16452705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527054" name="Imagem 1645270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1628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C179D"/>
    <w:multiLevelType w:val="multilevel"/>
    <w:tmpl w:val="41802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93358"/>
    <w:multiLevelType w:val="multilevel"/>
    <w:tmpl w:val="E2DCA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B20386"/>
    <w:multiLevelType w:val="multilevel"/>
    <w:tmpl w:val="95C06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510DB8"/>
    <w:multiLevelType w:val="multilevel"/>
    <w:tmpl w:val="F7D2F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720CF0"/>
    <w:multiLevelType w:val="multilevel"/>
    <w:tmpl w:val="2A521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3E604C"/>
    <w:multiLevelType w:val="multilevel"/>
    <w:tmpl w:val="3BFA5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2E3D83"/>
    <w:multiLevelType w:val="multilevel"/>
    <w:tmpl w:val="FF74D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405EB1"/>
    <w:multiLevelType w:val="multilevel"/>
    <w:tmpl w:val="EA06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D32F92"/>
    <w:multiLevelType w:val="multilevel"/>
    <w:tmpl w:val="76CAA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F7691F"/>
    <w:multiLevelType w:val="multilevel"/>
    <w:tmpl w:val="382E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3E2482"/>
    <w:multiLevelType w:val="multilevel"/>
    <w:tmpl w:val="932A4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0B225C"/>
    <w:multiLevelType w:val="multilevel"/>
    <w:tmpl w:val="C970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098150">
    <w:abstractNumId w:val="4"/>
  </w:num>
  <w:num w:numId="2" w16cid:durableId="62065305">
    <w:abstractNumId w:val="0"/>
  </w:num>
  <w:num w:numId="3" w16cid:durableId="1630434778">
    <w:abstractNumId w:val="5"/>
  </w:num>
  <w:num w:numId="4" w16cid:durableId="1435131073">
    <w:abstractNumId w:val="10"/>
  </w:num>
  <w:num w:numId="5" w16cid:durableId="300624070">
    <w:abstractNumId w:val="2"/>
  </w:num>
  <w:num w:numId="6" w16cid:durableId="686912162">
    <w:abstractNumId w:val="8"/>
  </w:num>
  <w:num w:numId="7" w16cid:durableId="904141735">
    <w:abstractNumId w:val="11"/>
  </w:num>
  <w:num w:numId="8" w16cid:durableId="11077010">
    <w:abstractNumId w:val="1"/>
  </w:num>
  <w:num w:numId="9" w16cid:durableId="2129155994">
    <w:abstractNumId w:val="6"/>
  </w:num>
  <w:num w:numId="10" w16cid:durableId="1750082286">
    <w:abstractNumId w:val="9"/>
  </w:num>
  <w:num w:numId="11" w16cid:durableId="1068697188">
    <w:abstractNumId w:val="3"/>
  </w:num>
  <w:num w:numId="12" w16cid:durableId="11236979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1AF"/>
    <w:rsid w:val="000249FD"/>
    <w:rsid w:val="00037EF7"/>
    <w:rsid w:val="000414E8"/>
    <w:rsid w:val="00042730"/>
    <w:rsid w:val="00107B0D"/>
    <w:rsid w:val="0011386F"/>
    <w:rsid w:val="0015471D"/>
    <w:rsid w:val="001863E8"/>
    <w:rsid w:val="001B7E73"/>
    <w:rsid w:val="001F0508"/>
    <w:rsid w:val="00256CDE"/>
    <w:rsid w:val="002F3412"/>
    <w:rsid w:val="002F7409"/>
    <w:rsid w:val="003725E1"/>
    <w:rsid w:val="003F4763"/>
    <w:rsid w:val="00420294"/>
    <w:rsid w:val="00423951"/>
    <w:rsid w:val="00444D4E"/>
    <w:rsid w:val="004850E7"/>
    <w:rsid w:val="004D294A"/>
    <w:rsid w:val="004D47B4"/>
    <w:rsid w:val="005072FA"/>
    <w:rsid w:val="00517CE2"/>
    <w:rsid w:val="00526A98"/>
    <w:rsid w:val="00572762"/>
    <w:rsid w:val="00595038"/>
    <w:rsid w:val="00595384"/>
    <w:rsid w:val="00597646"/>
    <w:rsid w:val="005C3CB2"/>
    <w:rsid w:val="005F22C5"/>
    <w:rsid w:val="005F71AF"/>
    <w:rsid w:val="006233D3"/>
    <w:rsid w:val="00632B99"/>
    <w:rsid w:val="00640B19"/>
    <w:rsid w:val="006440A1"/>
    <w:rsid w:val="006513D0"/>
    <w:rsid w:val="00652A3D"/>
    <w:rsid w:val="0067149F"/>
    <w:rsid w:val="00683EF5"/>
    <w:rsid w:val="006C02EB"/>
    <w:rsid w:val="007222BD"/>
    <w:rsid w:val="0076786A"/>
    <w:rsid w:val="00782608"/>
    <w:rsid w:val="00790174"/>
    <w:rsid w:val="007A4A14"/>
    <w:rsid w:val="007F3405"/>
    <w:rsid w:val="00800DF2"/>
    <w:rsid w:val="00844EBC"/>
    <w:rsid w:val="0087733A"/>
    <w:rsid w:val="008935D0"/>
    <w:rsid w:val="008E641C"/>
    <w:rsid w:val="00906B71"/>
    <w:rsid w:val="00924404"/>
    <w:rsid w:val="009510C8"/>
    <w:rsid w:val="00984CD6"/>
    <w:rsid w:val="00A1154C"/>
    <w:rsid w:val="00A65D97"/>
    <w:rsid w:val="00AF2488"/>
    <w:rsid w:val="00B15207"/>
    <w:rsid w:val="00B21308"/>
    <w:rsid w:val="00B61AA0"/>
    <w:rsid w:val="00BA505D"/>
    <w:rsid w:val="00BC3E7A"/>
    <w:rsid w:val="00C06540"/>
    <w:rsid w:val="00C45273"/>
    <w:rsid w:val="00C464F4"/>
    <w:rsid w:val="00C64EE5"/>
    <w:rsid w:val="00C87DA9"/>
    <w:rsid w:val="00CC3AF1"/>
    <w:rsid w:val="00CC7C6B"/>
    <w:rsid w:val="00D56C01"/>
    <w:rsid w:val="00D96770"/>
    <w:rsid w:val="00DE2A32"/>
    <w:rsid w:val="00E73238"/>
    <w:rsid w:val="00E91CFD"/>
    <w:rsid w:val="00EA0EB0"/>
    <w:rsid w:val="00EA561A"/>
    <w:rsid w:val="00EE2699"/>
    <w:rsid w:val="00EF3EB0"/>
    <w:rsid w:val="00F71306"/>
    <w:rsid w:val="00F716F8"/>
    <w:rsid w:val="00F83D3D"/>
    <w:rsid w:val="00FB24F7"/>
    <w:rsid w:val="00FC548A"/>
    <w:rsid w:val="00FE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CDE736"/>
  <w15:chartTrackingRefBased/>
  <w15:docId w15:val="{35134F8F-EEDE-4A6B-83CB-C9E2FFA5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F7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7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71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71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71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71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71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71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71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71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71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71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71A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71A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71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71A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71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71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7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7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71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7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7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71A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71A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71A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71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71A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71AF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725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25E1"/>
  </w:style>
  <w:style w:type="paragraph" w:styleId="Rodap">
    <w:name w:val="footer"/>
    <w:basedOn w:val="Normal"/>
    <w:link w:val="RodapChar"/>
    <w:uiPriority w:val="99"/>
    <w:unhideWhenUsed/>
    <w:rsid w:val="003725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25E1"/>
  </w:style>
  <w:style w:type="paragraph" w:styleId="NormalWeb">
    <w:name w:val="Normal (Web)"/>
    <w:basedOn w:val="Normal"/>
    <w:uiPriority w:val="99"/>
    <w:unhideWhenUsed/>
    <w:rsid w:val="00C0654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C06540"/>
    <w:rPr>
      <w:b/>
      <w:bCs/>
    </w:rPr>
  </w:style>
  <w:style w:type="character" w:styleId="Hyperlink">
    <w:name w:val="Hyperlink"/>
    <w:basedOn w:val="Fontepargpadro"/>
    <w:uiPriority w:val="99"/>
    <w:unhideWhenUsed/>
    <w:rsid w:val="00790174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01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hyperlink" Target="mailto:wlisses.silva@urca.br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473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Costa</dc:creator>
  <cp:keywords/>
  <dc:description/>
  <cp:lastModifiedBy>Wlisses Da Silva</cp:lastModifiedBy>
  <cp:revision>12</cp:revision>
  <dcterms:created xsi:type="dcterms:W3CDTF">2026-10-12T14:43:00Z</dcterms:created>
  <dcterms:modified xsi:type="dcterms:W3CDTF">2026-10-12T18:05:00Z</dcterms:modified>
</cp:coreProperties>
</file>