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F8BA" w14:textId="77777777" w:rsidR="00EF2558" w:rsidRDefault="00EF25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7ECE43" w14:textId="77777777" w:rsidR="00EF2558" w:rsidRDefault="00326A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 USO DE GEOTECNOLOGIAS PARA A VERIFICAÇÃO DE ZONAS DE ALAGAMENTOS: ESTUDO DE CASO NO CONJUNTO HABITACIONAL GRAMORÉ NO MUNICÍPIO DE NATAL-RN</w:t>
      </w:r>
    </w:p>
    <w:p w14:paraId="7BBBC03F" w14:textId="77777777" w:rsidR="00EF2558" w:rsidRDefault="00EF25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CB1DE8" w14:textId="77777777" w:rsidR="00EF2558" w:rsidRDefault="00326A56">
      <w:pPr>
        <w:pStyle w:val="Ttul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RESUMO</w:t>
      </w:r>
    </w:p>
    <w:p w14:paraId="47473236" w14:textId="77777777" w:rsidR="00EF2558" w:rsidRDefault="00326A56">
      <w:pPr>
        <w:pStyle w:val="Ttul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processo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urbanização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juntamente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com a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falta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planejamento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urbano,resultou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em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centros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urbanos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desestruturados.Um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dos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problemas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que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afetam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a 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maioria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das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cidades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é 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alagamento,consequência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alta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impermeabilização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do solo e da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defasagem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sistemas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drenagem.</w:t>
      </w:r>
      <w:r>
        <w:rPr>
          <w:rFonts w:ascii="Times New Roman" w:hAnsi="Times New Roman"/>
          <w:b w:val="0"/>
          <w:color w:val="000000"/>
          <w:sz w:val="24"/>
        </w:rPr>
        <w:t>Dessa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forma,o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trabalho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teve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como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objetivo</w:t>
      </w:r>
      <w:proofErr w:type="spellEnd"/>
      <w:r>
        <w:rPr>
          <w:rFonts w:ascii="Times New Roman" w:hAnsi="Times New Roman"/>
          <w:b w:val="0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</w:rPr>
        <w:t>a</w:t>
      </w:r>
      <w:r>
        <w:rPr>
          <w:rFonts w:ascii="Times New Roman" w:hAnsi="Times New Roman"/>
          <w:b w:val="0"/>
          <w:color w:val="202124"/>
          <w:sz w:val="24"/>
        </w:rPr>
        <w:t>valiar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desempenho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drenagem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urbana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verificar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as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áreas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suscetíveis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alagamentos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no conjunto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habitacional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Gramoré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situado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no Rio Grande do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Norte.Por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meio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levantamento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aerofotogramétrico,obteve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o material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necessário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para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produzir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MDT,que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foi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utilizado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na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análise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das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áreas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suscetíveis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alagamentos,por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meio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geração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das redes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drenagens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acúmulo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água.Foi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verificado,por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meio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das redes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drenagem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que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os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locais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que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obtiveram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maior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acúmulo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água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no Conjunto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Habitacional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são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as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ruas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Estivas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Bauru,ruas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com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histórico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alagamento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são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consideradas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pontos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críticos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drenagem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do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Munícipio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acordo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com o Plano Municipal de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Saneamento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</w:t>
      </w:r>
      <w:proofErr w:type="spellStart"/>
      <w:r>
        <w:rPr>
          <w:rFonts w:ascii="Times New Roman" w:hAnsi="Times New Roman"/>
          <w:b w:val="0"/>
          <w:color w:val="202124"/>
          <w:sz w:val="24"/>
        </w:rPr>
        <w:t>básico</w:t>
      </w:r>
      <w:proofErr w:type="spellEnd"/>
      <w:r>
        <w:rPr>
          <w:rFonts w:ascii="Times New Roman" w:hAnsi="Times New Roman"/>
          <w:b w:val="0"/>
          <w:color w:val="202124"/>
          <w:sz w:val="24"/>
        </w:rPr>
        <w:t xml:space="preserve"> de Natal/RN.</w:t>
      </w:r>
    </w:p>
    <w:p w14:paraId="115E0EDF" w14:textId="77777777" w:rsidR="00EF2558" w:rsidRDefault="00326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 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Levantamento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aerofotogramétrico;Redes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Drenagem;MDT;ARP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Saneamento </w:t>
      </w:r>
    </w:p>
    <w:p w14:paraId="606D3EE7" w14:textId="77777777" w:rsidR="00EF2558" w:rsidRDefault="00EF255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12FF1B" w14:textId="77777777" w:rsidR="00EF2558" w:rsidRDefault="00326A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GT Nº 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Estudos teóricos e metodológicos do Desenvolvimento</w:t>
      </w:r>
    </w:p>
    <w:p w14:paraId="25D18AD3" w14:textId="77777777" w:rsidR="00EF2558" w:rsidRDefault="00EF255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C77639" w14:textId="77777777" w:rsidR="00EF2558" w:rsidRDefault="00326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INTRODUÇÃO</w:t>
      </w:r>
    </w:p>
    <w:p w14:paraId="690F6409" w14:textId="77777777" w:rsidR="00EF2558" w:rsidRDefault="00326A56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 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 Revolução Industrial foi um marco de crescentes transformações na sociedade, uma delas foi a grande migração da população para as cidades, surgindo assim os grandes centros urbanos. No entanto, o uso inadequado do solo, a construção de edificações de forma desordenada, a falta de investimentos em infraestrutura, saneamento e drenagem de águas pluviais e a ausência de planejamento, resultaram em cidades desestruturadas com incidência de problemas constantes.</w:t>
      </w:r>
    </w:p>
    <w:p w14:paraId="0E7DACE0" w14:textId="77777777" w:rsidR="00EF2558" w:rsidRDefault="00326A56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        Atualmente, um dos problemas que afetam a maioria das cidades brasileiras é a questão do alagamento.  A alta impermeabilização do solo, impossibilita que ocorra a infiltração de forma natural combinado com elevadas precipitações aumenta o escoamento superficial resultando em alagamentos e gerando prejuízos financeiros e humanos, como destruição de 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lastRenderedPageBreak/>
        <w:t>moradias, vias e de outras infraestruturas, desalojamento da população e muitas vezes mortes pelos desastres (LIMA et.al.,2019).</w:t>
      </w:r>
    </w:p>
    <w:p w14:paraId="065DCDAB" w14:textId="77777777" w:rsidR="00EF2558" w:rsidRDefault="00326A56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     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uso de Geotecnologias tem crescido bastante para o estudo ambientais e um deles é a questão de sua utilização na identificação de alagamentos em ambiente urbano. As Geotecnologias são o conjunto de tecnologias utilizadas para a coleta de dados, processamento, verificação e oferta de conhecimento com referência geográfica. Temos como geotecnologias os sistemas de informação geográfica, o sensoriamento remoto, topo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grafia, cartografia e sistema de posicionamento global (ROSA,2011). </w:t>
      </w:r>
    </w:p>
    <w:p w14:paraId="57A7C6C0" w14:textId="77777777" w:rsidR="00EF2558" w:rsidRDefault="00326A56" w:rsidP="00D9230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   Também, a rede de drenagem é traçada pela ação das águas sobre a superfície e é dependente das características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fisiográficas principais do terreno. Com o avanço das Geotecnologias, a extração de drenagem passa a ser realizada também de forma automática a partir de algoritmos aplicados aos Modelos Digitais de Terreno (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MDTs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)o qual é produzido a partir de um conjunto de informações, relevo, fotogrametria e sensoriamento remoto da superfície (CORREA; FRANCISCO; FERREIRA,2017).</w:t>
      </w:r>
    </w:p>
    <w:p w14:paraId="5A80A557" w14:textId="77777777" w:rsidR="00EF2558" w:rsidRDefault="00326A56" w:rsidP="00D923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    Uma dessas geotecnologias na qual podemos citar é o uso de aeronaves remotamente pilotadas (ARP), que é uma tecnologia bastante utilizada atualmente em levantamentos topográficos e técnicas de georreferenciamento</w:t>
      </w:r>
    </w:p>
    <w:p w14:paraId="1453E289" w14:textId="77777777" w:rsidR="00EF2558" w:rsidRDefault="00326A56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Diante disso, a verificação de áreas que têm tendência a alagamentos e a análise dos sistemas de drenagens existentes por meio do uso de geotecnologias são importantes para o planejamento de medidas eficientes para evitar e reduzir o problema em questão, uma vez que, com a sinalização dessas áreas, os gestores e a população irão ter acesso a essas informações pertinentes que permite a elaboração de planos de ações contra o alagamento.</w:t>
      </w:r>
    </w:p>
    <w:p w14:paraId="712652C5" w14:textId="1DA267C4" w:rsidR="00EF2558" w:rsidRDefault="00326A56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Dessa forma, o trabalho objetiva a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valiar o desempenho da drenagem urbana e verificar as áreas suscetíveis a alagamentos no conjunto habitacional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Gramoré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situado em Natal no estado do Rio Grande do Norte utilizando para isso as geotecnologias através de Aeronaves Remotamente Pilotadas (ARP).</w:t>
      </w:r>
    </w:p>
    <w:p w14:paraId="7A739042" w14:textId="3E722DCF" w:rsidR="00D9230A" w:rsidRDefault="00D9230A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3D544587" w14:textId="77777777" w:rsidR="00D9230A" w:rsidRDefault="00D9230A" w:rsidP="00D923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4247D3" w14:textId="77777777" w:rsidR="00EF2558" w:rsidRDefault="00EF255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A5806" w14:textId="4B731DC3" w:rsidR="00EF2558" w:rsidRDefault="00326A56" w:rsidP="00E17B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 ASPECTOS METODOLÓGICOS</w:t>
      </w:r>
    </w:p>
    <w:p w14:paraId="1A499949" w14:textId="77777777" w:rsidR="00E17BD2" w:rsidRDefault="00E17BD2" w:rsidP="00E17B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FA703" w14:textId="77777777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2.1. Etapas do processo</w:t>
      </w:r>
    </w:p>
    <w:p w14:paraId="2FD6E6D9" w14:textId="77777777" w:rsidR="00EF2558" w:rsidRDefault="00326A56" w:rsidP="00E17BD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fluxograma apresentado pela Figura 01 diz respeito às etapas utilizadas para realização da presente pesquisa, compreendendo desde a etapa de classificação da pesquisa, até a realização do levantamento aéreo e consequente obtenção dos dados para análise de modo a cumprir com o objetivo proposto. </w:t>
      </w:r>
    </w:p>
    <w:p w14:paraId="6262D49E" w14:textId="77777777" w:rsidR="00EF2558" w:rsidRDefault="00326A56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1- Fluxograma das etapas do processo para obtenção dos dados</w:t>
      </w:r>
    </w:p>
    <w:p w14:paraId="04839DAC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283C3252" wp14:editId="28633162">
            <wp:extent cx="4171950" cy="3629025"/>
            <wp:effectExtent l="0" t="0" r="0" b="0"/>
            <wp:docPr id="5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629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98348" w14:textId="02F691FA" w:rsidR="00D9230A" w:rsidRDefault="00326A56" w:rsidP="00E17BD2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</w:t>
      </w:r>
      <w:r w:rsidR="00E17BD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4AD74C" w14:textId="77777777" w:rsidR="00E17BD2" w:rsidRDefault="00E17BD2" w:rsidP="00E17BD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22ADAB" w14:textId="4CE2F504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</w:t>
      </w:r>
      <w:r w:rsidR="00D92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Classificação da pesquisa</w:t>
      </w:r>
    </w:p>
    <w:p w14:paraId="596D7B45" w14:textId="0A995ED0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  A pesquisa científica pode ser classificada quanto à natureza, a abordagem metodológica, aos objetivos e quanto aos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procedimentos.</w:t>
      </w:r>
    </w:p>
    <w:p w14:paraId="38D7094F" w14:textId="77777777" w:rsidR="00E17BD2" w:rsidRDefault="00E17BD2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1EF389" w14:textId="2B851571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2.1.1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Relação a Abordagem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2B944BC5" w14:textId="77777777" w:rsidR="00E17BD2" w:rsidRDefault="00E17BD2" w:rsidP="00E17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71B712" w14:textId="4A139550" w:rsidR="00EF2558" w:rsidRDefault="00326A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Segundo Gil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(2002),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quanto a abordagem a pesquisa pode ser classificada como quantitativa e qualitativa, tornando uma pesquisa mista e o uso conjunto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desses dois tipos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pesquisas possibilita reunir mais informações do que se poderia conseguir separadamente. Classificada como quantitativa pois utiliza-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se 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análise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tratamento de dados para facilitar a análise do problema e qualitativa uma vez que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se utiliza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observação do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contexto analisado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da descrição dos processos.  Nesta pesquisa a classificação quantitativa foi utilizada na determinação de dados para a obtenção dos produtos requeridos como por exemplo o Modelo Digital do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Terreno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qualitativa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para a análise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Modelo Digital do Terreno e nos mapas de redes de drenagem e acúmulo de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água.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</w:t>
      </w:r>
    </w:p>
    <w:p w14:paraId="43890162" w14:textId="3F985212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2. 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Relação ao procedimento</w:t>
      </w:r>
    </w:p>
    <w:p w14:paraId="51916151" w14:textId="77777777" w:rsidR="00E17BD2" w:rsidRDefault="00E17BD2" w:rsidP="00E17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06F041" w14:textId="57A26C6A" w:rsidR="00EF2558" w:rsidRDefault="00326A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Quanto aos procedimentos adotados na coleta de dados, essa pesquisa pode ser classificada como estudo de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caso, pois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ela tem 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propósito de descrever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situação do contexto em que está sendo feita a investigação e ainda preserva o caráter unitário do objeto estudado (GIL,2002). Nesse caso, é um estudo referente à questão de áreas suscetíveis a alagamentos em um Conjunto Habitacional no Rio Grande do Norte.</w:t>
      </w:r>
    </w:p>
    <w:p w14:paraId="773BDDC7" w14:textId="46439061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2.1.3. Em Relação a Natureza </w:t>
      </w:r>
    </w:p>
    <w:p w14:paraId="2906A644" w14:textId="77777777" w:rsidR="00E17BD2" w:rsidRDefault="00E17BD2" w:rsidP="00E17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DD407F" w14:textId="34B8C878" w:rsidR="00D9230A" w:rsidRPr="00E17BD2" w:rsidRDefault="00326A5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Em relação a natureza pode ser classificada como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aplicada,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uma vez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que ela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 dedicada para a verificação de um problema específico e pode gerar soluções para essa situação particular. (GIL,2002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). 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pesquisa é a questão de análise de áreas suscetíveis a alagamento no Conjunto Habitacional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Gramoré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8AEE52" w14:textId="4A8DEF38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2.2</w:t>
      </w:r>
      <w:r w:rsidR="00D92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Área de estudo </w:t>
      </w:r>
    </w:p>
    <w:p w14:paraId="421F1E85" w14:textId="77777777" w:rsidR="00813175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5670C" w14:textId="0AAEF4EE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A área escolhida para estudo da presente pesquisa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foi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Conjunto Habitacional </w:t>
      </w:r>
      <w:proofErr w:type="spellStart"/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Gramoré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localizado no bairro Lagoa Azul, na zona norte de Natal, no Estado do Rio Grande do Norte. 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referido conjunto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possui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uma área </w:t>
      </w:r>
      <w:r w:rsidR="00D9230A">
        <w:rPr>
          <w:rFonts w:ascii="Times New Roman" w:eastAsia="Times New Roman" w:hAnsi="Times New Roman" w:cs="Times New Roman"/>
          <w:color w:val="202124"/>
          <w:sz w:val="24"/>
          <w:szCs w:val="24"/>
        </w:rPr>
        <w:t>de 982.370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,961 m² e perímetro de 5.660,430m, </w:t>
      </w:r>
      <w:r w:rsidR="00D9230A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sendo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ano de 1988, com o incentivo da Companhia de Habitação Popular do Rio Grande do Norte (COHAB-RN) por meio de um Programa de Regularização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Fundiária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interesse social.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Segundo a SEMURB- DIPE com base nos dados do IBGE (2010) no bairro Lagoa Azul cerca de 35,94% possui renda mensal domiciliar per capita de mais de ½ a 1 salário mínimo e 28,06% de mais de ¼ a ½ salário 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>mínimo.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Também, o mesmo informa que o bairro possui apenas 9,30% de elementos de drenagem como bueiro/boca de lobo.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Figura 2 apresenta de forma clara a localização do conjunto habitacional objeto de estudo deste trabalho.</w:t>
      </w:r>
    </w:p>
    <w:p w14:paraId="7BFBD528" w14:textId="72FDA328" w:rsidR="00EF2558" w:rsidRPr="00D9230A" w:rsidRDefault="00D9230A" w:rsidP="00D9230A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1146B4D" wp14:editId="7012CECC">
                <wp:simplePos x="0" y="0"/>
                <wp:positionH relativeFrom="column">
                  <wp:posOffset>168220</wp:posOffset>
                </wp:positionH>
                <wp:positionV relativeFrom="paragraph">
                  <wp:posOffset>415152</wp:posOffset>
                </wp:positionV>
                <wp:extent cx="5096510" cy="3201808"/>
                <wp:effectExtent l="0" t="0" r="27940" b="17780"/>
                <wp:wrapNone/>
                <wp:docPr id="53" name="Retângu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6510" cy="320180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DE8F6A" w14:textId="77777777" w:rsidR="00EF2558" w:rsidRDefault="00EF255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46B4D" id="Retângulo 53" o:spid="_x0000_s1026" style="position:absolute;left:0;text-align:left;margin-left:13.25pt;margin-top:32.7pt;width:401.3pt;height:25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" filled="f" strokecolor="black [3213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FDE8F6A" w14:textId="77777777" w:rsidR="00EF2558" w:rsidRDefault="00EF255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26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</w:t>
      </w:r>
      <w:proofErr w:type="spellStart"/>
      <w:r w:rsidR="00326A56">
        <w:rPr>
          <w:rFonts w:ascii="Times New Roman" w:eastAsia="Times New Roman" w:hAnsi="Times New Roman" w:cs="Times New Roman"/>
          <w:color w:val="000000"/>
          <w:sz w:val="24"/>
          <w:szCs w:val="24"/>
        </w:rPr>
        <w:t>Figua</w:t>
      </w:r>
      <w:proofErr w:type="spellEnd"/>
      <w:r w:rsidR="00326A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2 - Mapa de localização do conjunto </w:t>
      </w:r>
      <w:proofErr w:type="spellStart"/>
      <w:r w:rsidR="00326A56">
        <w:rPr>
          <w:rFonts w:ascii="Times New Roman" w:eastAsia="Times New Roman" w:hAnsi="Times New Roman" w:cs="Times New Roman"/>
          <w:color w:val="000000"/>
          <w:sz w:val="24"/>
          <w:szCs w:val="24"/>
        </w:rPr>
        <w:t>Gramoré</w:t>
      </w:r>
      <w:proofErr w:type="spellEnd"/>
      <w:r w:rsidR="00326A5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72D6AC0" w14:textId="611B64FA" w:rsidR="00EF2558" w:rsidRDefault="00326A56" w:rsidP="00D923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02124"/>
          <w:sz w:val="24"/>
          <w:szCs w:val="24"/>
        </w:rPr>
        <w:drawing>
          <wp:inline distT="114300" distB="114300" distL="114300" distR="114300" wp14:anchorId="006A3BEC" wp14:editId="2FF78198">
            <wp:extent cx="4826635" cy="3359134"/>
            <wp:effectExtent l="0" t="0" r="0" b="0"/>
            <wp:docPr id="6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0505" cy="33687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3DB1126" w14:textId="1C94526F" w:rsidR="00EF2558" w:rsidRDefault="00326A56" w:rsidP="008131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Fonte: Autores, 2022</w:t>
      </w:r>
    </w:p>
    <w:p w14:paraId="6B2254E6" w14:textId="77777777" w:rsidR="00D9230A" w:rsidRDefault="00D9230A" w:rsidP="00813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2DDC02" w14:textId="43B61F8B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2.3</w:t>
      </w:r>
      <w:r w:rsidR="00D9230A"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Levantamento aerofotogramétrico </w:t>
      </w:r>
    </w:p>
    <w:p w14:paraId="085E2693" w14:textId="71F64937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806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2.3.1</w:t>
      </w:r>
      <w:r w:rsidR="00D9230A" w:rsidRPr="00D806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D806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Equipamentos utilizados</w:t>
      </w:r>
    </w:p>
    <w:p w14:paraId="1063A5BD" w14:textId="77777777" w:rsidR="00813175" w:rsidRPr="00D80633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FA93D2" w14:textId="2E2B6AF8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Para a realização do levantamento aerofotogramétrico foi utilizado um ARP da marca DJI do tipo Phantom 4 RTK. Este tipo de tecnologia é um quadricóptero com funções de mapeamento que opera com máxima de 1 km de raio para um único voo podendo alcançar GSD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 até 5 cm.  Possui uma autonomia de voo de 30 minutos por bateria, velocidade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média  de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 km/h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GNSS de alta precisão com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multi-sistema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frequência e uma base em solo capaz de corrigir em tempo real as coordenadas, fornecendo assim maior precisão ao levantamento. A Figura 3 mostra o tipo de ARP que foi utilizado.</w:t>
      </w:r>
    </w:p>
    <w:p w14:paraId="52B385DB" w14:textId="77777777" w:rsidR="00813175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059E88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3 - ARP utilizado para aquisição dos produtos</w:t>
      </w:r>
    </w:p>
    <w:p w14:paraId="089F8693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5DB9582" wp14:editId="4403704C">
            <wp:extent cx="3667125" cy="2438400"/>
            <wp:effectExtent l="0" t="0" r="0" b="0"/>
            <wp:docPr id="6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43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FA6D99" w14:textId="128B2ED5" w:rsidR="00EF2558" w:rsidRDefault="00326A56" w:rsidP="0081317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Acesso à terra urbanizada, 2022</w:t>
      </w:r>
      <w:r w:rsidR="008131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906C29" w14:textId="77777777" w:rsidR="00813175" w:rsidRDefault="00813175" w:rsidP="00813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75E8EE" w14:textId="1AC7F18D" w:rsidR="00813175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 Para a realização do processamento das imagens e aquisição dos dados fundamentais para análise, foi usado um computador com alta capacidade de processamento, sendo suas características apresentadas pela Tabela 1. Além disso, é importante frisar que foram utilizados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software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a versão demonstrativa do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Agisoft Photoscan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do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Qgis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Saga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que foram essenciais em todo o processo.</w:t>
      </w:r>
    </w:p>
    <w:p w14:paraId="642A11A6" w14:textId="484B2276" w:rsidR="00D80633" w:rsidRPr="00813175" w:rsidRDefault="00326A56" w:rsidP="008131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C1211B8" w14:textId="6590195E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Tabela 1-</w:t>
      </w:r>
      <w:r w:rsidR="00D92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0633">
        <w:rPr>
          <w:rFonts w:ascii="Times New Roman" w:eastAsia="Times New Roman" w:hAnsi="Times New Roman" w:cs="Times New Roman"/>
          <w:color w:val="000000"/>
          <w:sz w:val="24"/>
          <w:szCs w:val="24"/>
        </w:rPr>
        <w:t>Especificação do computador utilizado</w:t>
      </w:r>
    </w:p>
    <w:tbl>
      <w:tblPr>
        <w:tblStyle w:val="a1"/>
        <w:tblW w:w="537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40"/>
        <w:gridCol w:w="3334"/>
      </w:tblGrid>
      <w:tr w:rsidR="00EF2558" w14:paraId="0A99109E" w14:textId="77777777">
        <w:trPr>
          <w:trHeight w:val="650"/>
          <w:jc w:val="center"/>
        </w:trPr>
        <w:tc>
          <w:tcPr>
            <w:tcW w:w="20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EACA3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TIPO</w:t>
            </w: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1DF86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CARACTERÍSTICA</w:t>
            </w:r>
          </w:p>
        </w:tc>
      </w:tr>
      <w:tr w:rsidR="00EF2558" w14:paraId="09BBB321" w14:textId="77777777">
        <w:trPr>
          <w:trHeight w:val="720"/>
          <w:jc w:val="center"/>
        </w:trPr>
        <w:tc>
          <w:tcPr>
            <w:tcW w:w="2040" w:type="dxa"/>
            <w:tcBorders>
              <w:top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F3778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       Processador</w:t>
            </w: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FC7AB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AMD RYZEN 9 5950 X</w:t>
            </w:r>
          </w:p>
        </w:tc>
      </w:tr>
      <w:tr w:rsidR="00EF2558" w14:paraId="0687B427" w14:textId="77777777">
        <w:trPr>
          <w:trHeight w:val="705"/>
          <w:jc w:val="center"/>
        </w:trPr>
        <w:tc>
          <w:tcPr>
            <w:tcW w:w="204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3C1D3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Placa De Vídeo</w:t>
            </w:r>
          </w:p>
        </w:tc>
        <w:tc>
          <w:tcPr>
            <w:tcW w:w="3334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F5E0B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AMD RADEON RX 6800 XT</w:t>
            </w:r>
          </w:p>
        </w:tc>
      </w:tr>
      <w:tr w:rsidR="00EF2558" w14:paraId="05C9C8C9" w14:textId="77777777">
        <w:trPr>
          <w:trHeight w:val="705"/>
          <w:jc w:val="center"/>
        </w:trPr>
        <w:tc>
          <w:tcPr>
            <w:tcW w:w="204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E72E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Placa Mãe</w:t>
            </w:r>
          </w:p>
        </w:tc>
        <w:tc>
          <w:tcPr>
            <w:tcW w:w="3334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8D3A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TUF GAMING X570 – PLUS</w:t>
            </w:r>
          </w:p>
        </w:tc>
      </w:tr>
      <w:tr w:rsidR="00EF2558" w14:paraId="4F977455" w14:textId="77777777">
        <w:trPr>
          <w:trHeight w:val="705"/>
          <w:jc w:val="center"/>
        </w:trPr>
        <w:tc>
          <w:tcPr>
            <w:tcW w:w="204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86AE9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Memória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Raw</w:t>
            </w:r>
            <w:proofErr w:type="spellEnd"/>
          </w:p>
        </w:tc>
        <w:tc>
          <w:tcPr>
            <w:tcW w:w="3334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46B6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 GB</w:t>
            </w:r>
          </w:p>
        </w:tc>
      </w:tr>
      <w:tr w:rsidR="00EF2558" w14:paraId="6006440A" w14:textId="77777777">
        <w:trPr>
          <w:trHeight w:val="720"/>
          <w:jc w:val="center"/>
        </w:trPr>
        <w:tc>
          <w:tcPr>
            <w:tcW w:w="20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6ADE9" w14:textId="77777777" w:rsidR="00EF2558" w:rsidRDefault="00326A56">
            <w:pPr>
              <w:spacing w:before="240" w:after="0" w:line="360" w:lineRule="auto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    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Ssd</w:t>
            </w:r>
            <w:proofErr w:type="spellEnd"/>
          </w:p>
        </w:tc>
        <w:tc>
          <w:tcPr>
            <w:tcW w:w="3334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6CA2" w14:textId="77777777" w:rsidR="00EF2558" w:rsidRDefault="00326A56">
            <w:pPr>
              <w:spacing w:before="240" w:after="0" w:line="36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TERABYTE</w:t>
            </w:r>
          </w:p>
        </w:tc>
      </w:tr>
    </w:tbl>
    <w:p w14:paraId="6B6D1CE3" w14:textId="77777777" w:rsidR="00EF2558" w:rsidRDefault="00326A56" w:rsidP="008131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</w:t>
      </w:r>
    </w:p>
    <w:p w14:paraId="53FA1A0A" w14:textId="77777777" w:rsidR="00EF2558" w:rsidRPr="00D80633" w:rsidRDefault="00EF2558" w:rsidP="00D8063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C5C8ED" w14:textId="2A665800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806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2.3.2.  Planejamento de voo</w:t>
      </w:r>
    </w:p>
    <w:p w14:paraId="334AC301" w14:textId="77777777" w:rsidR="00813175" w:rsidRPr="00D80633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B9F708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    O passo inicial para a realização do levantamento aerofotogramétrico é o planejamento do voo. Esse planejamento é de extrema importância pois é o que direciona o levantamento e garante a qualidade do produto final.</w:t>
      </w:r>
    </w:p>
    <w:p w14:paraId="1B469399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Segundo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Redweik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(2007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,para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etapa de voo é necessário estabelecer a área que será levantada, a localização, a escala, a precisão  requerida  e a representação cartográfica. </w:t>
      </w:r>
    </w:p>
    <w:p w14:paraId="74F080EF" w14:textId="04F259B0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Primeiramente foi feita a análise prévia da área e as suas delimitações por meio do programa Google Earth, realizando um croqui da área que será feito o levantamento. Depois de definir a região de levantamento, foram definidos os parâmetros de voos necessários para garantir a qualidade dos produtos que serão gerados, sendo estes apresentados pela Tabela 2. É importante frisar que estes parâmetros como altura de voo e sobreposição são inseridos no aplicativo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DJI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terra, sendo que automaticamente este emite outros dados tais como velocidade de voo, tempo de voo, quantidade de imagens e tamanho do GSD.</w:t>
      </w:r>
    </w:p>
    <w:p w14:paraId="60676A49" w14:textId="7629915D" w:rsidR="00D80633" w:rsidRDefault="00D80633" w:rsidP="00D8063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BA9C17" w14:textId="1902E936" w:rsidR="00813175" w:rsidRDefault="00813175" w:rsidP="00D8063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B981B4" w14:textId="77777777" w:rsidR="00813175" w:rsidRDefault="00813175" w:rsidP="00D8063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8F4D48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Tabela 2- Parâmetros de voo utilizados</w:t>
      </w:r>
    </w:p>
    <w:tbl>
      <w:tblPr>
        <w:tblStyle w:val="a2"/>
        <w:tblW w:w="619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793"/>
        <w:gridCol w:w="3401"/>
      </w:tblGrid>
      <w:tr w:rsidR="00EF2558" w14:paraId="236B087E" w14:textId="77777777">
        <w:trPr>
          <w:trHeight w:val="485"/>
          <w:jc w:val="center"/>
        </w:trPr>
        <w:tc>
          <w:tcPr>
            <w:tcW w:w="27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491C2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PARÂMETROS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87B4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VALORES DE REFERÊNCIA</w:t>
            </w:r>
          </w:p>
        </w:tc>
      </w:tr>
      <w:tr w:rsidR="00EF2558" w14:paraId="25E9C701" w14:textId="77777777">
        <w:trPr>
          <w:trHeight w:val="437"/>
          <w:jc w:val="center"/>
        </w:trPr>
        <w:tc>
          <w:tcPr>
            <w:tcW w:w="2793" w:type="dxa"/>
            <w:tcBorders>
              <w:top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1863D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Altura de voo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7C266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m</w:t>
            </w:r>
          </w:p>
        </w:tc>
      </w:tr>
      <w:tr w:rsidR="00EF2558" w14:paraId="4EDDAFEB" w14:textId="77777777">
        <w:trPr>
          <w:trHeight w:val="470"/>
          <w:jc w:val="center"/>
        </w:trPr>
        <w:tc>
          <w:tcPr>
            <w:tcW w:w="2793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44643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Sobreposição Lateral</w:t>
            </w:r>
          </w:p>
        </w:tc>
        <w:tc>
          <w:tcPr>
            <w:tcW w:w="3401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2419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60 %</w:t>
            </w:r>
          </w:p>
        </w:tc>
      </w:tr>
      <w:tr w:rsidR="00EF2558" w14:paraId="2A0A8452" w14:textId="77777777">
        <w:trPr>
          <w:trHeight w:val="470"/>
          <w:jc w:val="center"/>
        </w:trPr>
        <w:tc>
          <w:tcPr>
            <w:tcW w:w="2793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A63C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Sobreposição Longitudinal</w:t>
            </w:r>
          </w:p>
        </w:tc>
        <w:tc>
          <w:tcPr>
            <w:tcW w:w="3401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19CC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80 %</w:t>
            </w:r>
          </w:p>
        </w:tc>
      </w:tr>
      <w:tr w:rsidR="00EF2558" w14:paraId="1DD2B19F" w14:textId="77777777">
        <w:trPr>
          <w:trHeight w:val="470"/>
          <w:jc w:val="center"/>
        </w:trPr>
        <w:tc>
          <w:tcPr>
            <w:tcW w:w="2793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31620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Velocidade de voo</w:t>
            </w:r>
          </w:p>
        </w:tc>
        <w:tc>
          <w:tcPr>
            <w:tcW w:w="3401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4CFBE" w14:textId="1639E705" w:rsidR="00EF2558" w:rsidRDefault="00D9230A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m/s</w:t>
            </w:r>
          </w:p>
        </w:tc>
      </w:tr>
      <w:tr w:rsidR="00EF2558" w14:paraId="0962E13A" w14:textId="77777777">
        <w:trPr>
          <w:trHeight w:val="470"/>
          <w:jc w:val="center"/>
        </w:trPr>
        <w:tc>
          <w:tcPr>
            <w:tcW w:w="2793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F582" w14:textId="3BB08DA8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Tempo de voo</w:t>
            </w:r>
            <w:r w:rsidR="00D92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médio</w:t>
            </w:r>
          </w:p>
        </w:tc>
        <w:tc>
          <w:tcPr>
            <w:tcW w:w="3401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B4069" w14:textId="03CAB056" w:rsidR="00EF2558" w:rsidRDefault="00D9230A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min</w:t>
            </w:r>
          </w:p>
        </w:tc>
      </w:tr>
      <w:tr w:rsidR="00EF2558" w14:paraId="47F9B1D4" w14:textId="77777777">
        <w:trPr>
          <w:trHeight w:val="485"/>
          <w:jc w:val="center"/>
        </w:trPr>
        <w:tc>
          <w:tcPr>
            <w:tcW w:w="279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22E5" w14:textId="77777777" w:rsidR="00EF2558" w:rsidRDefault="00326A5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Tamanho do GSD</w:t>
            </w:r>
          </w:p>
        </w:tc>
        <w:tc>
          <w:tcPr>
            <w:tcW w:w="3401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28734" w14:textId="4D6FE964" w:rsidR="00EF2558" w:rsidRDefault="00D9230A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cm/pixel</w:t>
            </w:r>
          </w:p>
        </w:tc>
      </w:tr>
    </w:tbl>
    <w:p w14:paraId="5127E6FC" w14:textId="77777777" w:rsidR="00EF2558" w:rsidRDefault="00326A56" w:rsidP="008131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2022.</w:t>
      </w:r>
    </w:p>
    <w:p w14:paraId="02D52AA4" w14:textId="77777777" w:rsidR="00EF2558" w:rsidRPr="00D80633" w:rsidRDefault="00EF2558" w:rsidP="00D8063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D187EE" w14:textId="081E8A81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806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2.3.3. Execução do voo</w:t>
      </w:r>
    </w:p>
    <w:p w14:paraId="16B43548" w14:textId="77777777" w:rsidR="00813175" w:rsidRPr="00D80633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5891B3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o planejamento concluído é iniciada a execução do voo. Nessa etapa é necessário montar o drone, verificar se as hélices estão bem encaixadas e se está tudo em conformidade para iniciar a execução. Após feito a verificação de todos os passos mencionados é possível realizar o voo através do aplicativo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DJI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terra, disponível no controle da própria ARP.</w:t>
      </w:r>
    </w:p>
    <w:p w14:paraId="0C8EB49A" w14:textId="4ADA714B" w:rsidR="00813175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   Essa etapa é basicamente toda automatizada, uma vez que ao programar o voo no controle do drone e acionar seu piloto automático ele realiza o voo orientado pelo seu equipamento de posicionamento interno (GPS ou GNSS), não necessitando totalmente de uma pessoa controlando, apenas verificando se todo o voo está ocorrendo conforme o planejado.</w:t>
      </w:r>
    </w:p>
    <w:p w14:paraId="39391E51" w14:textId="5F4CDB9F" w:rsidR="00813175" w:rsidRDefault="00813175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924691" w14:textId="77777777" w:rsidR="00813175" w:rsidRPr="00813175" w:rsidRDefault="00813175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DB9E34" w14:textId="253C99C0" w:rsidR="00EF2558" w:rsidRDefault="00326A56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2.4. Processamento de imagens</w:t>
      </w:r>
    </w:p>
    <w:p w14:paraId="20E325E8" w14:textId="77777777" w:rsidR="00813175" w:rsidRDefault="00813175" w:rsidP="008131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5112E6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  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Após realizado o voo é obtido as aerofotografias, sendo portanto, necessário realizar o processamento das mesmas para obtenção dos produtos essenciais para aquisição dos dados, sendo necessário o uso de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softwares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que de acordo com Gonzalez, Woods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Eddins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(2010), facilita a verificação e manipulação das imagens que podem acontecer através de classificações , o  qual é o procedimento de extrair informações para possibilitar a compressão e a identificação de regiões ou objetos  incluídos em uma imagem.</w:t>
      </w:r>
    </w:p>
    <w:p w14:paraId="284ECB83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 Na presente pesquisa para a realização deste processamento foi utilizado 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software Agisoft Photoscan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sendo por meio dele obtido os produtos requeridos, tais como o Modelo Digital do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terreno,ortomosaico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curvas de níveis. </w:t>
      </w:r>
    </w:p>
    <w:p w14:paraId="71E21EC7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  O modelo digital de terreno é a representação da superfície do terreno considerando apenas informações referentes ao terreno sem considerar qualquer objeto acima do mesmo, como edificações, árvores, automóveis. Para a construção do modelo digital do terreno com auxílio software Agisoft Photoscan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realizada uma classificação da nuvem de pontos na qual é retirado todos os objetos que não pertencem ao terreno de modo a mostrar fielmente o relevo da região de estudo.</w:t>
      </w:r>
    </w:p>
    <w:p w14:paraId="0AC3AF5C" w14:textId="45D303E3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Figura 4 apresenta a classificação da nuvem de pontos que foi realizada no conjunto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Gramoré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verifica-se a apresentação de duas cores sendo estas o branco e o marrom no qual referem-se respectivamente aos objetos que serão extraídos e ao terreno no qual será obtido as curvas de níveis. É possível também verificar que a classificação da nuvem foi realizada de maneira eficiente.</w:t>
      </w:r>
    </w:p>
    <w:p w14:paraId="4B48E62B" w14:textId="77777777" w:rsidR="00813175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2B01AA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4 - Classificação da nuvem de pontos</w:t>
      </w:r>
    </w:p>
    <w:p w14:paraId="5CEB94CC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2F7E5CE" wp14:editId="0B37F3A5">
            <wp:extent cx="3286125" cy="3362325"/>
            <wp:effectExtent l="0" t="0" r="0" b="0"/>
            <wp:docPr id="6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36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B83F3C" w14:textId="1BB97299" w:rsidR="00EF2558" w:rsidRDefault="00326A56" w:rsidP="0081317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2022.</w:t>
      </w:r>
    </w:p>
    <w:p w14:paraId="346E21D6" w14:textId="77777777" w:rsidR="00813175" w:rsidRDefault="00813175" w:rsidP="00813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5EB491" w14:textId="77777777" w:rsidR="00EF2558" w:rsidRDefault="00326A56" w:rsidP="00D80633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 a nuvem classificada é feita a retirada dos objetos e em seguida obtém-se o Modelo Digital de Elevação (MDE) e as curvas de níveis, sendo estes produtos essenciais para aquisição das informações necessárias para realização da pesquisa. </w:t>
      </w:r>
    </w:p>
    <w:p w14:paraId="3B41FB5D" w14:textId="77777777" w:rsidR="00EF2558" w:rsidRDefault="00EF25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4ECB5" w14:textId="32CBBA61" w:rsidR="00EF2558" w:rsidRDefault="00326A56" w:rsidP="008131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2.5. Verificação de áreas suscetíveis a alagamentos</w:t>
      </w:r>
    </w:p>
    <w:p w14:paraId="4CB9F1C8" w14:textId="77777777" w:rsidR="00813175" w:rsidRDefault="00813175" w:rsidP="0081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09D85B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Para a análise de áreas suscetíveis a alagamentos utilizou -se 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software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Qgis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 qual por meio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do Saga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foi extraído as redes de drenagem da área de estudo e outros produtos essenciais para a pesquisa. Primeiramente é realizado primeiramente a exportação do MDE para dentro do ambiente de trabalho sendo inicialmente realizado 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processamento do mesmo de modo a extrair as depressões do produto de modo a reduzir a incidência de erros sobre os dados gerados. </w:t>
      </w:r>
    </w:p>
    <w:p w14:paraId="0ABE1DF6" w14:textId="77777777" w:rsidR="00EF2558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É necessário retirar essas falhas, pois como a análise é de escoamento mostrará áreas que irão ter acúmulo de água no local e assim pode danificar a análise, uma vez que a água busca o sentido da maior declividade. 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A derivação da rede de </w:t>
      </w:r>
    </w:p>
    <w:p w14:paraId="2AC8A8E0" w14:textId="6F03643A" w:rsidR="00813175" w:rsidRDefault="00326A56" w:rsidP="00D806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Em seguida é executado o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accumulation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é a base para realizar o sistema de drenagem e resulta na tendência de acúmulo de água que é representada por cores, quanto mais forte a cor mais acúmulo de água terá naquela área, sendo por fim gerar as redes de drenagem com o fluxo de água presente na região em análise.</w:t>
      </w:r>
    </w:p>
    <w:p w14:paraId="02C868B9" w14:textId="77777777" w:rsidR="00D80633" w:rsidRDefault="00D80633" w:rsidP="00D806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F2F6A" w14:textId="1B8FD2AC" w:rsidR="00EF2558" w:rsidRDefault="00326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8063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REFERENCIAL TEÓRICO</w:t>
      </w:r>
    </w:p>
    <w:p w14:paraId="126ACD1A" w14:textId="674E7CC2" w:rsidR="00EF2558" w:rsidRDefault="00326A56" w:rsidP="008131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3.1</w:t>
      </w:r>
      <w:r w:rsidR="00D806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Ocupação Desordenada </w:t>
      </w:r>
    </w:p>
    <w:p w14:paraId="49151F94" w14:textId="77777777" w:rsidR="00813175" w:rsidRDefault="00813175" w:rsidP="008131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4B1EE3" w14:textId="77777777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O processo de urbanização aconteceu de forma rápida e em conjunto com a ausência de planejamento urbano. De acordo com o IBGE (2015) cerca de 84,72%, a maior parte da população brasileira vive em áreas urbanas. Segundo Tucci (2005), o fenômeno da urbanização teve um aumento considerável na segunda metade do século 20, gerando impactos nos ecossistemas e também na população por meio de alagamentos, inundações doenças e na redução da qualidade de vida, uma vez que não houve gerenciamento do crescimento do espaço urbano que influencia diretamente na infraestrutura.   </w:t>
      </w:r>
    </w:p>
    <w:p w14:paraId="2AECA609" w14:textId="16339F3C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        A urbanização causa grandes mudanças no uso e ocupação do solo, essas mudanças são perceptíveis por meio das características hidrológicas locais resultantes como o aumento do escoamento superficial e da diminuição da infiltração (BRITO,2006)</w:t>
      </w:r>
      <w:r w:rsidR="00813175">
        <w:rPr>
          <w:rFonts w:ascii="Times New Roman" w:eastAsia="Times New Roman" w:hAnsi="Times New Roman" w:cs="Times New Roman"/>
          <w:color w:val="202124"/>
          <w:sz w:val="24"/>
          <w:szCs w:val="24"/>
        </w:rPr>
        <w:t>.</w:t>
      </w:r>
    </w:p>
    <w:p w14:paraId="5570867B" w14:textId="77777777" w:rsidR="00813175" w:rsidRDefault="00813175" w:rsidP="008131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AA6A41" w14:textId="3958D78A" w:rsidR="00EF2558" w:rsidRDefault="00326A56" w:rsidP="008131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     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  3.2</w:t>
      </w:r>
      <w:r w:rsidR="00D80633"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Alagamento </w:t>
      </w:r>
    </w:p>
    <w:p w14:paraId="2051A84B" w14:textId="77777777" w:rsidR="00813175" w:rsidRDefault="00813175" w:rsidP="008131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BB284A" w14:textId="5EB40C69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   Segundo a COBRADE,2012 (Codificação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Brasileira de Desastres), o alagamento é extrapolação da capacidade de escoamento de sistemas de drenagem urbana e consequente acúmulo de água em ruas, calçadas ou outras infraestruturas urbanas, em decorrência de precipitações intensas. Ainda, os alagamentos são mais suscetíveis a áreas planas, terrenos com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depressões,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vales,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locais em que não é possível haver o escoamento da água, seja pela topografia do local ou mesmo pela falta de redes de drenagens </w:t>
      </w:r>
      <w:proofErr w:type="gramStart"/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eficientes  (</w:t>
      </w:r>
      <w:proofErr w:type="gramEnd"/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BRAGA,2016).</w:t>
      </w:r>
    </w:p>
    <w:p w14:paraId="66056F34" w14:textId="56C8B612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lastRenderedPageBreak/>
        <w:t xml:space="preserve">        Ademais, a constância e amplitude que ocorre o alagamento é definido por alguns fatores como o escoamento superficial, topografia, arranjo urbano e ocupação do solo, os quais são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necessários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avaliar para a realização de eficientes sistemas de drenagens urbanos ou outras soluções para o problema em questão (RIBEIRO et al., 2013).</w:t>
      </w:r>
    </w:p>
    <w:p w14:paraId="7988134D" w14:textId="343916AB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         O gerenciamento dos desastres naturais, como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inundações, enchentes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e alagamentos pode ser desenvolvido por meio de ações e planejamento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de procedimentos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e de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responsabilidades em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que a sociedade em conjunto com o governo utilize para reduzir e amenizar as consequências dos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riscos (</w:t>
      </w:r>
      <w:proofErr w:type="gramStart"/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LICCO,DOWELL</w:t>
      </w:r>
      <w:proofErr w:type="gramEnd"/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,2015). </w:t>
      </w:r>
    </w:p>
    <w:p w14:paraId="0D277604" w14:textId="77777777" w:rsidR="00813175" w:rsidRDefault="00813175" w:rsidP="008131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96303" w14:textId="0A435F28" w:rsidR="00EF2558" w:rsidRDefault="00326A56" w:rsidP="008131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    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>    3.3</w:t>
      </w:r>
      <w:r w:rsidR="00D80633"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>Drenagem Urbana </w:t>
      </w:r>
    </w:p>
    <w:p w14:paraId="55A64078" w14:textId="77777777" w:rsidR="00813175" w:rsidRDefault="00813175" w:rsidP="008131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38559D" w14:textId="1227B8A8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     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   Para a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Philippi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Jr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(2005), drenagem e manejo de águas pluviais urbanas é o conjunto de atividades, infraestrutura e instalações operacionais de drenagem urbana de águas pluviais, de transporte, detenção ou retenção para o amortecimento de vazões de cheias, tratamento e disposição final das águas pluviais drenadas nas áreas urbanas. As redes de drenagem são estruturas importantes para a evitar acúmulos de água e consequente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</w:rPr>
        <w:t>alagamentos. No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="00D80633">
        <w:rPr>
          <w:rFonts w:ascii="Times New Roman" w:eastAsia="Times New Roman" w:hAnsi="Times New Roman" w:cs="Times New Roman"/>
          <w:color w:val="202124"/>
          <w:sz w:val="24"/>
          <w:szCs w:val="24"/>
        </w:rPr>
        <w:t>entanto, a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grande deficiência dos sistemas de drenagem no Brasil é preocupante</w:t>
      </w:r>
    </w:p>
    <w:p w14:paraId="203934B0" w14:textId="77777777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    Em referência a Lei que dispõe de informações sobre o assunto em questão é a Lei do Saneamento Básico (Lei 14.026/2020), que apresenta principais conceitos referente aos serviços de saneamento, como escoamento e manuseio de águas nas cidades. A Lei informa que são constituídos por práticas, pela infraestrutura e consequente instalações operacionais de drenagem de águas pluviais, transporte, retenção para amortecer o impacto de elevadas vazões, tratamento e disposição final das águas drenadas (BRASIL, 2007)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438321C0" w14:textId="609AA65A" w:rsidR="00813175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       O sistema de drenagem urbana é formado por um sistema de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microdrenagem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e macrodrenagem. O sistema de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microdrenagem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é composto pelas primeiras estruturas, os bueiros e os dutos de ligação. O sistema de macrodrenagem corresponde aos canais e as galerias que ficam nos fundos dos vales. </w:t>
      </w:r>
    </w:p>
    <w:p w14:paraId="27ECAE20" w14:textId="3DE0DCE3" w:rsidR="00813175" w:rsidRDefault="00813175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7686D371" w14:textId="2D6A943B" w:rsidR="00813175" w:rsidRDefault="00813175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6CC570C6" w14:textId="77777777" w:rsidR="00813175" w:rsidRPr="00813175" w:rsidRDefault="00813175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1E22D8FF" w14:textId="6D8457DC" w:rsidR="00EF2558" w:rsidRDefault="00326A56" w:rsidP="008131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lastRenderedPageBreak/>
        <w:t>        3.4 - Geotecnologias </w:t>
      </w:r>
    </w:p>
    <w:p w14:paraId="092B7D8C" w14:textId="77777777" w:rsidR="00813175" w:rsidRDefault="00813175" w:rsidP="008131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EB614A" w14:textId="77777777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o avanço da tecnologia a área de topografia evolui trazendo uma série de melhorias com o uso de ARP (aeronave remotamente pilotada) para a realização de levantamentos topográficos, o qual possibilitou o aumento da qualidade dos dados adquiridos. O levantamento aerofotogramétrico é o procedimento usado para a realização de representação cartográfica da superfície terrestre por meio da utilização de uma ARP (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aeronave remotamente pilotada) que possui uma câmera acoplada para a realização do mapeamento da área (IBGE,2022</w:t>
      </w:r>
      <w:proofErr w:type="gramStart"/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) .</w:t>
      </w:r>
      <w:proofErr w:type="gramEnd"/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 </w:t>
      </w:r>
    </w:p>
    <w:p w14:paraId="160025A2" w14:textId="77777777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         A utilização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ARP (aeronave remotamente pilotada) teve crescimento nos últimos anos, em razão das vantagens econômicas e técnicas. Ainda, apresenta facilidade de adequação ao seu uso em projetos de diversas áreas, como a escala, resolução e ainda a seleção de sensores de acordo com a demanda do trabalho.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MORGAN, GERGEL, COOPS, 2010)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Além disso, outro fator responsável pelo crescimento da utilização é o motivo da resolução temporal que é possível obter dados espaciais de uma área com um baixo custo e uma maior frequência de tempo levando em consideração as imagens de satélite (NEX, REMONDINO, 2013)</w:t>
      </w:r>
    </w:p>
    <w:p w14:paraId="1EB071D9" w14:textId="77777777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         Com o crescimento do uso da tecnologia, é possível a realização de verificação de informações hidrológicas de maneira imediata, diminuindo custos e a parcialidade das informações. Os sistemas de informações geográficas (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SiGs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) é uma das ferramentas com maior eficiência no gerenciamento e processamento de dados. O modelo digital de elevação é um dos elementos fundamentais para essa tarefa, uma vez que representa matematicamente as feições do terreno (RIBEIRO, FERREIRA, 2014).</w:t>
      </w:r>
    </w:p>
    <w:p w14:paraId="5F2FD250" w14:textId="77777777" w:rsidR="00EF2558" w:rsidRDefault="00EF2558" w:rsidP="00D806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A435E2" w14:textId="2A8371F9" w:rsidR="00EF2558" w:rsidRDefault="00326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 RESULTADOS E DISCUSSÕES </w:t>
      </w:r>
    </w:p>
    <w:p w14:paraId="0FB8289D" w14:textId="77777777" w:rsidR="00D80633" w:rsidRDefault="00D80633" w:rsidP="00D80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B3EB61" w14:textId="0CE1E79C" w:rsidR="00EF2558" w:rsidRDefault="00326A56" w:rsidP="00D806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 base na metodologia apresentada nesta pesquisa, foram gerados dois processamentos no qual o primeiro obteve-se o ortomosaico da região analisada conforme a Figura 7 e outro para obtenção do Modelo Digital de Terreno (MDT). O ortomosaico foi gerado em alta resolução obtendo no final do processo um GSD de 2,9 cm/pixel, o que permite uma boa qualidade da imagem, garantindo uma visualização fiel da área em estudo, bem como uma análise precisa para a tomada de decisões. </w:t>
      </w:r>
    </w:p>
    <w:p w14:paraId="517EF7CE" w14:textId="77777777" w:rsidR="00D80633" w:rsidRDefault="00D80633" w:rsidP="00D806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59BEA2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Figura 7 - Ortomosaico da área de estudo  </w:t>
      </w:r>
    </w:p>
    <w:p w14:paraId="08F310E4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C8AB251" wp14:editId="6FE7C229">
            <wp:extent cx="4419600" cy="3114675"/>
            <wp:effectExtent l="0" t="0" r="0" b="0"/>
            <wp:docPr id="62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114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DBAB9B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Fonte: Autores, 2022.</w:t>
      </w:r>
    </w:p>
    <w:p w14:paraId="59533CAA" w14:textId="1EEC022F" w:rsidR="00EF2558" w:rsidRDefault="00326A56" w:rsidP="00D8063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 a realização das análises desta pesquisa, foi gerado por meio do processamento das imagens aéreas o MDT, representado pela Figura 8. Através deste é possível perceber a boa qualidade da seleção que foi realizada na nuvem de pontos no processamento, visto que o MDT está representando de forma fiel todo o relevo da região analisada não sendo possível a identificação de quaisquer elementos que não pertencem ao terreno.</w:t>
      </w:r>
    </w:p>
    <w:p w14:paraId="5F1C7C4B" w14:textId="77777777" w:rsidR="00DE5AE7" w:rsidRDefault="00DE5AE7" w:rsidP="00DE5A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4B1A33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Figura 8- MDT da região analisada</w:t>
      </w:r>
    </w:p>
    <w:p w14:paraId="01390B92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9109F19" wp14:editId="7DB453D3">
            <wp:extent cx="4314825" cy="3048000"/>
            <wp:effectExtent l="0" t="0" r="0" b="0"/>
            <wp:docPr id="65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7D88E1" w14:textId="0D08687F" w:rsidR="00EF2558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2022.</w:t>
      </w:r>
    </w:p>
    <w:p w14:paraId="169D8544" w14:textId="77777777" w:rsidR="00DE5AE7" w:rsidRDefault="00DE5AE7" w:rsidP="00DE5A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F8D2FD" w14:textId="150B38C9" w:rsidR="00EF2558" w:rsidRDefault="00326A56" w:rsidP="00DE5A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 base no MDT foi gerado o Modelo Digital de Elevação, como mostrado pela Figura 9, sendo este essencial para análise topográfica do terreno em estudo nesta pesquisa e a geração de produtos tais como as redes de drenagem e o fluxo de água no terreno.</w:t>
      </w:r>
    </w:p>
    <w:p w14:paraId="6A8E464B" w14:textId="77777777" w:rsidR="00DE5AE7" w:rsidRDefault="00DE5AE7" w:rsidP="00DE5A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3228A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9 - MDE gerado</w:t>
      </w:r>
    </w:p>
    <w:p w14:paraId="7B10CE90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A00CC61" wp14:editId="5BAD4921">
            <wp:extent cx="4429125" cy="3133725"/>
            <wp:effectExtent l="0" t="0" r="0" b="0"/>
            <wp:docPr id="64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33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D36EFF" w14:textId="572B6A5E" w:rsidR="00DE5AE7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2022.</w:t>
      </w:r>
    </w:p>
    <w:p w14:paraId="379C8133" w14:textId="77777777" w:rsidR="00DE5AE7" w:rsidRPr="00DE5AE7" w:rsidRDefault="00DE5AE7" w:rsidP="00DE5A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4ACC5" w14:textId="3E6C834F" w:rsidR="00EF2558" w:rsidRDefault="00326A56" w:rsidP="00DE5AE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 a construção do MDT foi feita a extração da rede de drenagem desta área de estudo, a qual está representada na Figura 10. Com base nas redes de drenagem é perceptível que o escoamento superficial da água de toda área analisada ocorre de maneira significativa em duas ruas sendo estas as ruas Bauru e Estivas, sendo estas as ruas com mais incidências de alagamentos no conjunto.</w:t>
      </w:r>
    </w:p>
    <w:p w14:paraId="63F6375A" w14:textId="77777777" w:rsidR="00DE5AE7" w:rsidRDefault="00DE5AE7" w:rsidP="00DE5A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4E8D2" w14:textId="77777777" w:rsidR="00EF2558" w:rsidRDefault="00326A56" w:rsidP="00DE5AE7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10 - Mapa de redes de drenagem urbana</w:t>
      </w:r>
    </w:p>
    <w:p w14:paraId="31347F4E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1DB510E" wp14:editId="75C1464C">
            <wp:extent cx="4600575" cy="3248025"/>
            <wp:effectExtent l="0" t="0" r="0" b="0"/>
            <wp:docPr id="6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24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04A3F5" w14:textId="42DC267C" w:rsidR="00EF2558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2022.</w:t>
      </w:r>
    </w:p>
    <w:p w14:paraId="12BD3D0A" w14:textId="77777777" w:rsidR="00DE5AE7" w:rsidRDefault="00DE5AE7" w:rsidP="00DE5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12D8ED" w14:textId="2924BFC1" w:rsidR="00EF2558" w:rsidRDefault="00326A56" w:rsidP="00DE5A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partir da Figura 11 é possível ver como o fluxo de água se comporta nas ruas acima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citadas.Quanto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mais forte a cor azul estiver na região significa dizer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dizer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o acúmulo de água naquele local é bem maior do que regiões que apresentam cores mais fracas. Sendo assim, é possível reforçar que as ruas Bauru e Estivas apresentam o maior acúmulo de água em períodos chuvosos na região.</w:t>
      </w:r>
    </w:p>
    <w:p w14:paraId="01DD17F3" w14:textId="77777777" w:rsidR="00DE5AE7" w:rsidRDefault="00DE5AE7" w:rsidP="00DE5A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18DDA7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Figura 11 - Mapa de acúmulo de água na região</w:t>
      </w:r>
    </w:p>
    <w:p w14:paraId="1DFC3C8B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2B2C501" wp14:editId="6F3C6059">
            <wp:extent cx="4791075" cy="3371850"/>
            <wp:effectExtent l="0" t="0" r="0" b="0"/>
            <wp:docPr id="66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371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512E2B" w14:textId="7EF8B57A" w:rsidR="00EF2558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Autores, 2022.</w:t>
      </w:r>
    </w:p>
    <w:p w14:paraId="2656F7C4" w14:textId="77777777" w:rsidR="00DE5AE7" w:rsidRDefault="00DE5AE7" w:rsidP="00DE5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CB06970" w14:textId="769500C7" w:rsidR="00DE5AE7" w:rsidRDefault="00326A56" w:rsidP="00DE5AE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  É perceptível que o acúmulo de água maior é localizado na rua Bauru, uma vez que ela está recebendo água de outras regiões de acordo com a rede de drenagem obtida. No entanto, a rua em que tem mais casos e que os moradores sofrem mais com a problemática é a Rua Estivas como apresentada pelas Figuras 12 e 13. </w:t>
      </w:r>
    </w:p>
    <w:p w14:paraId="4D4BDB30" w14:textId="77777777" w:rsidR="00DE5AE7" w:rsidRPr="00DE5AE7" w:rsidRDefault="00DE5AE7" w:rsidP="00DE5A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BE0F80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12- Ruas e casas alagadas em 2019</w:t>
      </w:r>
    </w:p>
    <w:p w14:paraId="4A65865B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A491DE1" wp14:editId="620C4223">
            <wp:extent cx="2524125" cy="1885950"/>
            <wp:effectExtent l="0" t="0" r="0" b="0"/>
            <wp:docPr id="70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8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0B522D3B" wp14:editId="6A9DF537">
            <wp:extent cx="2495550" cy="1885950"/>
            <wp:effectExtent l="0" t="0" r="0" b="0"/>
            <wp:docPr id="68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8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E025A7" w14:textId="77777777" w:rsidR="00EF2558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Fonte: G1, 2019.</w:t>
      </w:r>
    </w:p>
    <w:p w14:paraId="39115448" w14:textId="77777777" w:rsidR="00EF2558" w:rsidRDefault="00EF2558" w:rsidP="00DE5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DB151C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13 - Alagamento registrado neste ano de 2022</w:t>
      </w:r>
    </w:p>
    <w:p w14:paraId="37C5D3E6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48D53571" wp14:editId="3670108F">
            <wp:extent cx="3190875" cy="2381250"/>
            <wp:effectExtent l="0" t="0" r="0" b="0"/>
            <wp:docPr id="69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81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043815FE" wp14:editId="76B07528">
            <wp:extent cx="1790700" cy="2390775"/>
            <wp:effectExtent l="0" t="0" r="0" b="0"/>
            <wp:docPr id="71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90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5EFAA4" w14:textId="3122BD94" w:rsidR="00EF2558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Fonte: G1, 2022.</w:t>
      </w:r>
    </w:p>
    <w:p w14:paraId="1CCFAB2D" w14:textId="77777777" w:rsidR="00DE5AE7" w:rsidRDefault="00DE5AE7" w:rsidP="00DE5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C2487C" w14:textId="77777777" w:rsidR="00EF2558" w:rsidRDefault="00326A56" w:rsidP="00DE5A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acordo com dados do anuário da cidade de Natal em 2021, atualmente cerca de 40,29% de sua área total é drenada, sendo que no bairro Lagoa Azul apenas 20% de sua área total possui drenagem pluvial, sendo um dos bairros que mais possuem históricos de alagamentos no período invernoso.</w:t>
      </w:r>
    </w:p>
    <w:p w14:paraId="49638DE5" w14:textId="40897B4C" w:rsidR="00EF2558" w:rsidRDefault="00326A56" w:rsidP="00DE5AE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Conforme o Plano Municipal de Saneamento Básico de Natal/RN (2014), foram apontados 120 pontos críticos de drenagem, onde 39 pontos estão localizados na Zona Norte ,22 pontos na Zona Leste ,13 Zona Oeste e 46 pontos críticos na Zona Sul.  Dentre as ruas em que podem ser localizados esses pontos encontram-se a Rua Estivas e a Rua Bauru que apresentaram um fluxo maior de acúmulo de água pelas redes de drenagem e são ruas que têm históricos de alagamento. A Figura 14 apresenta um quadro na qual mostra os pontos críticos para alagamentos localizados na Zona Norte do município, apresentando as ruas Bauru e Estivas como regiões de ponto crítico no conjunto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Gramoré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4BD8AA" w14:textId="77777777" w:rsidR="00DE5AE7" w:rsidRDefault="00DE5AE7" w:rsidP="00DE5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763A9" w14:textId="77777777" w:rsidR="00EF2558" w:rsidRDefault="00326A5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 11- Quadro com relação de pontos críticos - Zona Norte</w:t>
      </w:r>
    </w:p>
    <w:p w14:paraId="4CC6F939" w14:textId="77777777" w:rsidR="00EF2558" w:rsidRDefault="00326A56" w:rsidP="00DE5AE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6A8B6F19" wp14:editId="0231FDC2">
            <wp:extent cx="5734050" cy="4067175"/>
            <wp:effectExtent l="0" t="0" r="0" b="0"/>
            <wp:docPr id="72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067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53EDB5" w14:textId="5B8C9697" w:rsidR="00EF2558" w:rsidRDefault="00326A56" w:rsidP="00DE5AE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Fonte: Plano Municipal de Saneamento básico de Natal/RN, 2014.</w:t>
      </w:r>
    </w:p>
    <w:p w14:paraId="3B7A02BC" w14:textId="77777777" w:rsidR="00DE5AE7" w:rsidRDefault="00DE5AE7" w:rsidP="00DE5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D2DEBF" w14:textId="3D683399" w:rsidR="00EF2558" w:rsidRDefault="00326A56" w:rsidP="00DE5A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Apesar destas constatações, ambas as ruas possuem poucos elementos de drenagem, sendo tal conclusão constatado através por meio da tecnologia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Street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View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Google Earth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mostradas pelas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Figuras 12 e 13.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partir desta visualização pode constatar que na rua Estivas, foi verificada a existência de 3 bocas de lobo e a rua Bauru 4 bocas de lobo.</w:t>
      </w:r>
    </w:p>
    <w:p w14:paraId="61904787" w14:textId="77777777" w:rsidR="00DE5AE7" w:rsidRDefault="00DE5AE7" w:rsidP="00DE5A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B7FC63" w14:textId="77777777" w:rsidR="00EF2558" w:rsidRDefault="00326A56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Figura 12- Elementos de Drenagem na Rua Estivas </w:t>
      </w:r>
    </w:p>
    <w:p w14:paraId="575A21E1" w14:textId="77777777" w:rsidR="00EF2558" w:rsidRDefault="00326A56" w:rsidP="00E17BD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2E0AFA0" wp14:editId="10BE7727">
            <wp:extent cx="2713622" cy="1587010"/>
            <wp:effectExtent l="0" t="0" r="0" b="0"/>
            <wp:docPr id="73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3622" cy="1587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5EDDE78" wp14:editId="417C907D">
            <wp:extent cx="2725125" cy="1593733"/>
            <wp:effectExtent l="0" t="0" r="0" b="0"/>
            <wp:docPr id="74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5125" cy="15937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D28C41" w14:textId="77777777" w:rsidR="00EF2558" w:rsidRDefault="00326A56" w:rsidP="00E17BD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2BFDEA7" wp14:editId="75CDA54D">
            <wp:extent cx="2619706" cy="1532084"/>
            <wp:effectExtent l="0" t="0" r="0" b="0"/>
            <wp:docPr id="75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706" cy="15320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4F9AEE" w14:textId="5DCC9F2F" w:rsidR="00EF2558" w:rsidRDefault="00DE5AE7" w:rsidP="00E17BD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Fonte: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Imagens do</w:t>
      </w:r>
      <w:r w:rsidR="00E17B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Street </w:t>
      </w:r>
      <w:proofErr w:type="spellStart"/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View</w:t>
      </w:r>
      <w:proofErr w:type="spellEnd"/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17B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Google Earth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2022</w:t>
      </w:r>
    </w:p>
    <w:p w14:paraId="0E03AF7C" w14:textId="77777777" w:rsidR="00E17BD2" w:rsidRPr="00E17BD2" w:rsidRDefault="00E17BD2" w:rsidP="00E17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77BC5" w14:textId="77777777" w:rsidR="00EF2558" w:rsidRDefault="00326A56" w:rsidP="00E17BD2">
      <w:pPr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Figura 13- Elementos de Drenagem na Rua Bauru</w:t>
      </w:r>
    </w:p>
    <w:p w14:paraId="20541035" w14:textId="77777777" w:rsidR="00EF2558" w:rsidRDefault="00326A5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D4B65BE" wp14:editId="008B2416">
            <wp:extent cx="2783288" cy="1627752"/>
            <wp:effectExtent l="0" t="0" r="0" b="0"/>
            <wp:docPr id="76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3288" cy="16277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4F40F6B" wp14:editId="52007B40">
            <wp:extent cx="2382476" cy="1633315"/>
            <wp:effectExtent l="0" t="0" r="0" b="0"/>
            <wp:docPr id="77" name="image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2476" cy="1633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7852388" wp14:editId="49B11E14">
            <wp:extent cx="2853343" cy="1668724"/>
            <wp:effectExtent l="0" t="0" r="0" b="0"/>
            <wp:docPr id="78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3343" cy="16687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/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ADBC0E8" wp14:editId="4B843D60">
            <wp:extent cx="2443735" cy="1660569"/>
            <wp:effectExtent l="0" t="0" r="0" b="0"/>
            <wp:docPr id="5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3735" cy="16605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E17901" w14:textId="0880ABC0" w:rsidR="00E17BD2" w:rsidRDefault="00326A56" w:rsidP="00E17BD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     </w:t>
      </w:r>
      <w:r w:rsidR="00E17B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Fonte: Imagens do </w:t>
      </w:r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Street </w:t>
      </w:r>
      <w:proofErr w:type="spellStart"/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View</w:t>
      </w:r>
      <w:proofErr w:type="spellEnd"/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17B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E17BD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Google Earth</w:t>
      </w:r>
      <w:r w:rsidR="00E17BD2">
        <w:rPr>
          <w:rFonts w:ascii="Times New Roman" w:eastAsia="Times New Roman" w:hAnsi="Times New Roman" w:cs="Times New Roman"/>
          <w:color w:val="000000"/>
          <w:sz w:val="24"/>
          <w:szCs w:val="24"/>
        </w:rPr>
        <w:t>, 2022</w:t>
      </w:r>
    </w:p>
    <w:p w14:paraId="4B498B43" w14:textId="77777777" w:rsidR="00E17BD2" w:rsidRDefault="00E17BD2" w:rsidP="00E17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FE7A59" w14:textId="42139E99" w:rsidR="00EF2558" w:rsidRDefault="00326A56" w:rsidP="00E17BD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Com base nestas análises pode-se dizer que os sistemas de drenagem de água pluviais existentes em ambas as ruas desta pesquisa, são insuficientes e deficientes e isso é constatado até mesmo pela Prefeitura de Natal, por meio do seu Plano de Saneamento Básico Municipal. </w:t>
      </w:r>
    </w:p>
    <w:p w14:paraId="64A891E7" w14:textId="77777777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 Dessa forma, com a utilização do uso de geotecnologias foi possível fazer a análise da rede de drenagem do Conjunto Habitacional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Gramoré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onde foram verificadas as áreas de maior acúmulo de água e que são suscetíveis a alagamentos. As ruas Estivas e Bauru possuem histórico de alagamentos e foi identificado que a população já vinha sofrendo com as consequências da falta de drenagem, com registros destes problemas datados desde 1999.</w:t>
      </w:r>
    </w:p>
    <w:p w14:paraId="31F24880" w14:textId="77777777" w:rsidR="00EF2558" w:rsidRDefault="00326A56" w:rsidP="00E17BD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Foi verificada também a defasagem de sistemas de drenagem no conjunto o que colabora ainda mais para o problema apresentado. Assim, essa averiguação dessas áreas suscetíveis colabora para a realização de futuros projetos de drenagem que sejam eficientes para sanar a questão de alagamentos.</w:t>
      </w:r>
    </w:p>
    <w:p w14:paraId="36D41A76" w14:textId="77777777" w:rsidR="00EF2558" w:rsidRDefault="00EF2558" w:rsidP="00E17B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7F10B" w14:textId="468FA3C0" w:rsidR="00EF2558" w:rsidRDefault="00326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0F89E368" w14:textId="77777777" w:rsidR="00E17BD2" w:rsidRDefault="00E17BD2" w:rsidP="00E17B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B6F41D" w14:textId="77777777" w:rsidR="00EF2558" w:rsidRDefault="00326A5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Água da chuva alaga ruas, arrasta carro e derruba parte de casa em natal; veja fotos. Natal, 23 fev. 2019. Disponível em: https://g1.globo.com/rn/rio-grande-do-norte/noticia/2019/02/23/agua-da-chuva-alaga-ruas-arrasta-carro-e-invade-casas-em-natal-veja-fotos.ghtml. Acesso em: 25 jun. 2022.</w:t>
      </w:r>
    </w:p>
    <w:p w14:paraId="56BFAA18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BRAGA, Júlia Oliveira.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Alagamentos e inundações em áreas urbanas: estudo de caso na cidade de santa maria -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df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2016. 33 f. Monografia (Especialização) - Curso de Bacharel em Geografia, Universidade de Brasília -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Unb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Brasília, 2016.</w:t>
      </w:r>
    </w:p>
    <w:p w14:paraId="11ED35FA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(2020). Lei 14026, de 15 de julho de 2020.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Atualiza o Marco Legal de Saneamento Básico</w:t>
      </w:r>
      <w:r>
        <w:rPr>
          <w:rFonts w:ascii="Times New Roman" w:eastAsia="Times New Roman" w:hAnsi="Times New Roman" w:cs="Times New Roman"/>
          <w:sz w:val="24"/>
          <w:szCs w:val="24"/>
        </w:rPr>
        <w:t>. https://presrepublica.jusbrasil.com.br/legislacao/875819060/lei-14026-20</w:t>
      </w:r>
    </w:p>
    <w:p w14:paraId="543C6527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BRITO, Débora Silva de.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Metodologia para a seleção de alternativas de sistemas de drenagem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 2006. 117 f. Dissertação (Mestrado) - Curso de Engenharia Civil, Universidade de Brasília, Brasília, 2006. </w:t>
      </w:r>
    </w:p>
    <w:p w14:paraId="2C015EE3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Chuva alaga casas e causa transtorno a moradores da zona norte de natal; vídeo.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Natal, 29 jan. 2022. Disponível em: https://g1.globo.com/rn/rio-grande-do-norte/noticia/2022/01/29/chuva-alaga-casas-e-causa-transtorno-a-moradores-da-zona-norte-de-natal.ghtml. Acesso em: 25 jun. 2022.</w:t>
      </w:r>
    </w:p>
    <w:p w14:paraId="4BA1FC83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lastRenderedPageBreak/>
        <w:t>COBRADE,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Codificação e classificação Brasileira de Desastres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 2012.</w:t>
      </w:r>
    </w:p>
    <w:p w14:paraId="20610376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CORREA, Marvin de Almeida; FRANCISCO, Cristiane Nunes; FERREIRA, Leticia da Cunha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Extração automática de rede de drenagem gerada a partir de dados obtidos por Perfilamento A Laser.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Os Desafios da Geografia Física na Fronteira do Conhecimento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[S.L.], p. 5044-5056, 2017. INSTITUTO DE GEOCIÊNCIAS - UNICAMP. http://dx.doi.org/10.20396/sbgfa.v1i2017.2212.</w:t>
      </w:r>
    </w:p>
    <w:p w14:paraId="44CE7F7D" w14:textId="77777777" w:rsidR="00EF2558" w:rsidRDefault="00326A5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GIL, Antônio Carlos.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Como Elaborar Projetos de Pesquisa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 4. ed. São Paulo: Editora Atlas S.A, 2002. 57 p</w:t>
      </w:r>
    </w:p>
    <w:p w14:paraId="40FDAC09" w14:textId="77777777" w:rsidR="00EF2558" w:rsidRDefault="00326A56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GONZALEZ, R. C.; WOODS, R. E.; EDDINS, S. L. Digital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MATLAB,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MathWorks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2010</w:t>
      </w:r>
      <w:r>
        <w:t>.</w:t>
      </w:r>
    </w:p>
    <w:p w14:paraId="5EBDB600" w14:textId="77777777" w:rsidR="00EF2558" w:rsidRDefault="00326A5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IBGE – INSTITUTO BRASILEIRO DE GEOGRAFIA E ESTATÍSTICA.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Atlas Geográfico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Escolar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Rio de Janeiro: IBGE, 2022. Disponível em: 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https://atlasescolar.ibge.gov.br/conceitos-gerais/o-que-e-cartografia/aerofotogrametria.html-. Acesso em: 25 jun. 2022.</w:t>
      </w:r>
    </w:p>
    <w:p w14:paraId="2EFC0AF2" w14:textId="77777777" w:rsidR="00EF2558" w:rsidRDefault="00326A5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IBGE – INSTITUTO BRASILEIRO DE GEOGRAFIA E ESTATÍSTICA.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Pesquisa Nacional Por Amostra de Domicílios</w:t>
      </w:r>
      <w:r>
        <w:rPr>
          <w:rFonts w:ascii="Times New Roman" w:eastAsia="Times New Roman" w:hAnsi="Times New Roman" w:cs="Times New Roman"/>
          <w:sz w:val="24"/>
          <w:szCs w:val="24"/>
        </w:rPr>
        <w:t>. Rio de Janeiro: IBGE, 2015. Disponível em: https://educa.ibge.gov.br/jo-vens/conheca-o-brasil/populacao/18313-. Acesso em: 25 jun. 2022.</w:t>
      </w:r>
    </w:p>
    <w:p w14:paraId="163CC3CD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LAKATOS, Eva. M.; Marconi, Marina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 Metodologia científica.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São Paulo: Atlas, 1991.</w:t>
      </w:r>
    </w:p>
    <w:p w14:paraId="343059CD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LICCO, E.A.; DOWELL, S.F.M.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Alagamentos, Enchentes, Enxurradas e Inundações: Digressões sobre seus impactos sócio econômicos e governança</w:t>
      </w:r>
      <w:r>
        <w:rPr>
          <w:rFonts w:ascii="Times New Roman" w:eastAsia="Times New Roman" w:hAnsi="Times New Roman" w:cs="Times New Roman"/>
          <w:sz w:val="24"/>
          <w:szCs w:val="24"/>
        </w:rPr>
        <w:t>. Revista de Iniciação Científica, Tecnológica e Artística, São Paulo, v. 5, nº 3, p. 160-174, 2015. Disponível em: https://www.sp.senac.br/blogs/revistainiciacao/wp-content/uploads/2015/12/110_IC_artigo- 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Acesso em: 22jun. 2022</w:t>
      </w:r>
      <w:r>
        <w:t>.</w:t>
      </w:r>
    </w:p>
    <w:p w14:paraId="3DF1EE81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LIMA, C. C.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et al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Identification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Evaluation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Urban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Flooding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Zones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with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Support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Geotechnologies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in Natal City,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Northeast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Brazil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Anuário do Instituto de Geociências -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Ufrj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[S.L.], v. 42, n. 2, p. 378-394, 9 ago. 2019. Instituto de Geociências - UFRJ. http://dx.doi.org/10.11137/2019_2_378_394</w:t>
      </w:r>
    </w:p>
    <w:p w14:paraId="0557AD53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MEDEIROS, Thiago Douglas Silva de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et al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O uso de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mde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(modelo digital de elevação) no monitoramento de áreas de risco a inundação no município de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caicó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rn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Xviii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Simpósio Brasileiro de Geografia Aplicada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Fortaleza, v. 1, n. 1, p. 4-6, 11 jun. 2018</w:t>
      </w:r>
    </w:p>
    <w:p w14:paraId="0FA0F031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MORGAN, J.L.; GERGEL, S.E.; COOPS, N.C.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Aerial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photography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: a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rapidly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evolving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tool for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ecological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management.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BioScience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v.60, n.1, 2010, p. 47-59. </w:t>
      </w:r>
    </w:p>
    <w:p w14:paraId="2C2B53A1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NATAL.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Conheça melhor seu bairro: Lagoa Azul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Departamento de Informação, Pesquisa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Estatística.Secretaria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Municipal de Urbanismo e Meio Ambiente (SEMURB). Natal: 2008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Disponível em: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https://www.natal.rn.gov.br/storage/app/media/sempla/Lagoa_Azul.pdf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Acesso em 25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</w:t>
      </w:r>
    </w:p>
    <w:p w14:paraId="15341A70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NEX, F.; REMONDINO, R. UAV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 3D Mapping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Applications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A Review. Applied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Geomatics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v. 6, 2013, p. 1-15. NOVO, E. M. L. M. Sensoriamento Remoto: Princípios e Aplicações. 4. ed. São Paulo: Edgard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Blucher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Ltda., 2010. 387p.</w:t>
      </w:r>
    </w:p>
    <w:p w14:paraId="0AE6F117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PHILIPPI Jr. A,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Saneamento, saúde e ambiente: Fundamentos para um desenvolvimento sustentável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Barueri, SP: Manole, 2005- (coleção Ambiental; 2)</w:t>
      </w:r>
    </w:p>
    <w:p w14:paraId="58BBADE2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Plano municipal de saneamento básico do município de natal/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rn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 Natal: - 2014. 220 p.</w:t>
      </w:r>
    </w:p>
    <w:p w14:paraId="330AAF96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REDWEIK, P. -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Fotogrametria Aérea,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Departamento de Engenharia Geográfica e Energia da Faculdade de Ciências da Universidade de Lisboa, 2007. Disponível em: &lt;</w:t>
      </w:r>
      <w:hyperlink r:id="rId2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http://snig.igeo.pt/snig-educ/ficheiros/Paula%20Redweik/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&gt;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Acesso :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junho de 2022.</w:t>
      </w:r>
    </w:p>
    <w:p w14:paraId="3BFEEA54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Ribeiro, M.F.; Costa, V.C.; Magalhães Neto, N. &amp; Freitas, M.A.V. 2013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analysis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monthly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rainfall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its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relationship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occurrence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mass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movement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flooding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 Pedra Branca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Massif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Rio de Janeiro,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Brazil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Geographical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D707461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RODRIGUES, Danilo Aparecido; GALLARDO, Amarilis Lucia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Casteli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Figueiredo.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Vantagens da aerofotogrametria por drone na obtenção de dados topográficos em estudos de lixões e aterros sanitários. Simpósio Internacional de Gestão de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Projetos ,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 xml:space="preserve"> Inovação e Sustentabilidade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São Paulo, v. 1, n. 1, p. 1-4, 23 out. 2018</w:t>
      </w:r>
    </w:p>
    <w:p w14:paraId="1E2D7B3E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ROSA, R. (2011).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Geotecnologias na Geografia aplicada. Revista Do Departamento De Geografia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16, 81-90.</w:t>
      </w:r>
    </w:p>
    <w:p w14:paraId="51DDB05F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ROSA, R. e BRITO, J.L.S. (1996)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 ao Geoprocessamento: Sistema de Informações Geográficas.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Uberlândia, EDUFU. 104p</w:t>
      </w:r>
    </w:p>
    <w:p w14:paraId="40C404DA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TUCCI, C. E. 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Gestão de Água Pluviais Urbanas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Ministério das Cidades – Global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Partnership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Wolrd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Bank – Unesco 2005</w:t>
      </w:r>
    </w:p>
    <w:p w14:paraId="3AFAFEF4" w14:textId="77777777" w:rsidR="00EF2558" w:rsidRDefault="00EF25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13B5B9" w14:textId="77777777" w:rsidR="00EF2558" w:rsidRDefault="00326A5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</w:t>
      </w:r>
    </w:p>
    <w:p w14:paraId="52E4A289" w14:textId="7A617A14" w:rsidR="00EF2558" w:rsidRPr="00E17BD2" w:rsidRDefault="00326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EF2558" w:rsidRPr="00E17BD2">
      <w:headerReference w:type="default" r:id="rId29"/>
      <w:footerReference w:type="default" r:id="rId30"/>
      <w:pgSz w:w="11906" w:h="16838"/>
      <w:pgMar w:top="1701" w:right="1134" w:bottom="1134" w:left="1701" w:header="851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E58E0" w14:textId="77777777" w:rsidR="009752AA" w:rsidRDefault="009752AA">
      <w:pPr>
        <w:spacing w:after="0" w:line="240" w:lineRule="auto"/>
      </w:pPr>
      <w:r>
        <w:separator/>
      </w:r>
    </w:p>
  </w:endnote>
  <w:endnote w:type="continuationSeparator" w:id="0">
    <w:p w14:paraId="41FF0BE4" w14:textId="77777777" w:rsidR="009752AA" w:rsidRDefault="00975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BA67" w14:textId="77777777" w:rsidR="00EF2558" w:rsidRDefault="00326A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824481D" wp14:editId="72EF42B2">
              <wp:simplePos x="0" y="0"/>
              <wp:positionH relativeFrom="column">
                <wp:posOffset>-546099</wp:posOffset>
              </wp:positionH>
              <wp:positionV relativeFrom="paragraph">
                <wp:posOffset>139700</wp:posOffset>
              </wp:positionV>
              <wp:extent cx="9525" cy="12700"/>
              <wp:effectExtent l="0" t="0" r="0" b="0"/>
              <wp:wrapNone/>
              <wp:docPr id="56" name="Conector de Seta Reta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93213" y="3775238"/>
                        <a:ext cx="6505575" cy="952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B05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-546099</wp:posOffset>
              </wp:positionH>
              <wp:positionV relativeFrom="paragraph">
                <wp:posOffset>139700</wp:posOffset>
              </wp:positionV>
              <wp:extent cx="9525" cy="12700"/>
              <wp:effectExtent b="0" l="0" r="0" t="0"/>
              <wp:wrapNone/>
              <wp:docPr id="56" name="image23.png"/>
              <a:graphic>
                <a:graphicData uri="http://schemas.openxmlformats.org/drawingml/2006/picture">
                  <pic:pic>
                    <pic:nvPicPr>
                      <pic:cNvPr id="0" name="image2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438E9F1" w14:textId="77777777" w:rsidR="00EF2558" w:rsidRDefault="00EF25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7673AB5F" w14:textId="77777777" w:rsidR="00EF2558" w:rsidRDefault="00326A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VI SEDRES. Seminário de Desenvolvimento Regional, Estado e Sociedade. Crato -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Ce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>, 06 a 08 de dezembro de 2022. ISSN 2358-4408.</w:t>
    </w:r>
  </w:p>
  <w:p w14:paraId="4E826022" w14:textId="77777777" w:rsidR="00EF2558" w:rsidRDefault="00EF25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1DA8D" w14:textId="77777777" w:rsidR="009752AA" w:rsidRDefault="009752AA">
      <w:pPr>
        <w:spacing w:after="0" w:line="240" w:lineRule="auto"/>
      </w:pPr>
      <w:r>
        <w:separator/>
      </w:r>
    </w:p>
  </w:footnote>
  <w:footnote w:type="continuationSeparator" w:id="0">
    <w:p w14:paraId="0620B6A8" w14:textId="77777777" w:rsidR="009752AA" w:rsidRDefault="00975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2895F" w14:textId="77777777" w:rsidR="00EF2558" w:rsidRDefault="00326A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mc:AlternateContent>
        <mc:Choice Requires="wpg">
          <w:drawing>
            <wp:inline distT="0" distB="0" distL="0" distR="0" wp14:anchorId="01584E13" wp14:editId="33B7D305">
              <wp:extent cx="323850" cy="323850"/>
              <wp:effectExtent l="0" t="0" r="0" b="0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1CB266" w14:textId="77777777" w:rsidR="00EF2558" w:rsidRDefault="00EF25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inline distB="0" distT="0" distL="0" distR="0">
              <wp:extent cx="323850" cy="323850"/>
              <wp:effectExtent b="0" l="0" r="0" t="0"/>
              <wp:docPr id="55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3850" cy="3238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>
      <w:rPr>
        <w:color w:val="000000"/>
      </w:rPr>
      <w:t xml:space="preserve"> </w:t>
    </w:r>
    <w:r>
      <w:rPr>
        <w:noProof/>
        <w:color w:val="000000"/>
      </w:rPr>
      <w:drawing>
        <wp:inline distT="0" distB="0" distL="0" distR="0" wp14:anchorId="2E272F6D" wp14:editId="305327F3">
          <wp:extent cx="2665150" cy="910425"/>
          <wp:effectExtent l="0" t="0" r="0" b="0"/>
          <wp:docPr id="5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5150" cy="910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1307215" wp14:editId="3A952E76">
              <wp:simplePos x="0" y="0"/>
              <wp:positionH relativeFrom="column">
                <wp:posOffset>-495299</wp:posOffset>
              </wp:positionH>
              <wp:positionV relativeFrom="paragraph">
                <wp:posOffset>952500</wp:posOffset>
              </wp:positionV>
              <wp:extent cx="9525" cy="12700"/>
              <wp:effectExtent l="0" t="0" r="0" b="0"/>
              <wp:wrapNone/>
              <wp:docPr id="54" name="Conector de Seta Reta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93213" y="3775238"/>
                        <a:ext cx="6505575" cy="952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B05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952500</wp:posOffset>
              </wp:positionV>
              <wp:extent cx="9525" cy="12700"/>
              <wp:effectExtent b="0" l="0" r="0" t="0"/>
              <wp:wrapNone/>
              <wp:docPr id="54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45CD1C3" w14:textId="77777777" w:rsidR="00EF2558" w:rsidRDefault="00EF25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17E7EDEC" w14:textId="77777777" w:rsidR="00EF2558" w:rsidRDefault="00EF25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558"/>
    <w:rsid w:val="00326A56"/>
    <w:rsid w:val="00813175"/>
    <w:rsid w:val="009752AA"/>
    <w:rsid w:val="00B65CCE"/>
    <w:rsid w:val="00C44312"/>
    <w:rsid w:val="00D80633"/>
    <w:rsid w:val="00D9230A"/>
    <w:rsid w:val="00DE5AE7"/>
    <w:rsid w:val="00E17BD2"/>
    <w:rsid w:val="00E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85E74B"/>
  <w15:docId w15:val="{31243AE5-959A-49FA-930E-0908C760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4"/>
      <w:lang w:val="en-GB" w:eastAsia="pt-BR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3">
    <w:name w:val="Body Text 3"/>
    <w:basedOn w:val="Normal"/>
    <w:link w:val="Corpodetexto3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fontstyle01">
    <w:name w:val="fontstyle01"/>
    <w:basedOn w:val="Fontepargpadro"/>
    <w:rPr>
      <w:rFonts w:ascii="Arial-BoldMT" w:hAnsi="Arial-BoldMT" w:hint="default"/>
      <w:b/>
      <w:bCs/>
      <w:color w:val="242021"/>
      <w:sz w:val="22"/>
      <w:szCs w:val="22"/>
    </w:rPr>
  </w:style>
  <w:style w:type="character" w:customStyle="1" w:styleId="Corpodetexto3Char">
    <w:name w:val="Corpo de texto 3 Char"/>
    <w:basedOn w:val="Fontepargpadro"/>
    <w:link w:val="Corpodetexto3"/>
    <w:rPr>
      <w:rFonts w:ascii="Times New Roman" w:eastAsia="Times New Roman" w:hAnsi="Times New Roman" w:cs="Times New Roman"/>
      <w:b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Pr>
      <w:rFonts w:ascii="Arial" w:eastAsia="Times New Roman" w:hAnsi="Arial" w:cs="Times New Roman"/>
      <w:b/>
      <w:sz w:val="28"/>
      <w:szCs w:val="24"/>
      <w:lang w:val="en-GB" w:eastAsia="pt-BR"/>
    </w:rPr>
  </w:style>
  <w:style w:type="paragraph" w:styleId="NormalWeb">
    <w:name w:val="Normal (Web)"/>
    <w:basedOn w:val="Normal"/>
    <w:uiPriority w:val="99"/>
    <w:semiHidden/>
    <w:unhideWhenUsed/>
    <w:rsid w:val="000A3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A3AEC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3305B0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hyperlink" Target="http://snig.igeo.pt/snig-educ/ficheiros/Paula%20Redweik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23.png"/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pWsvAmxEzQu/IDoeRKvUrYs8/g==">AMUW2mX5k1+hcsxTh70IN/zSo+iQCLlXvHAf6VWV9te4p73Ocpwg/dGlGnagPx0UZnJjn9JURrRlF9qWF1+H8cuX646VOmwwsIuxcQNv/mG9Xj2MpwZmCPo=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4693</Words>
  <Characters>25343</Characters>
  <Application>Microsoft Office Word</Application>
  <DocSecurity>0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Edvar Júnior</cp:lastModifiedBy>
  <cp:revision>2</cp:revision>
  <dcterms:created xsi:type="dcterms:W3CDTF">2022-07-10T21:03:00Z</dcterms:created>
  <dcterms:modified xsi:type="dcterms:W3CDTF">2022-07-10T21:03:00Z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1046-11.2.0.11130</vt:lpwstr>
  </property>
  <property fmtid="{D5CDD505-2E9C-101B-9397-08002B2CF9AE}" pid="3" name="ICV">
    <vt:lpwstr>F823C2174BA04F349E8757594F333FDC</vt:lpwstr>
  </property>
</Properties>
</file>