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DB5E1" w14:textId="77777777" w:rsidR="00625D5C" w:rsidRPr="005C3D3A" w:rsidRDefault="00625D5C" w:rsidP="000E4D9F">
      <w:pPr>
        <w:spacing w:after="0" w:line="360" w:lineRule="auto"/>
        <w:jc w:val="center"/>
        <w:rPr>
          <w:rFonts w:ascii="Times New Roman" w:hAnsi="Times New Roman" w:cs="Times New Roman"/>
          <w:b/>
          <w:sz w:val="28"/>
          <w:szCs w:val="28"/>
        </w:rPr>
      </w:pPr>
    </w:p>
    <w:p w14:paraId="45D2F28C" w14:textId="4547E875" w:rsidR="000E4D9F" w:rsidRPr="005C3D3A" w:rsidRDefault="000E4D9F" w:rsidP="000E4D9F">
      <w:pPr>
        <w:spacing w:after="0" w:line="360" w:lineRule="auto"/>
        <w:jc w:val="center"/>
        <w:rPr>
          <w:rFonts w:ascii="Times New Roman" w:hAnsi="Times New Roman" w:cs="Times New Roman"/>
          <w:b/>
          <w:sz w:val="28"/>
          <w:szCs w:val="28"/>
        </w:rPr>
      </w:pPr>
      <w:r w:rsidRPr="005C3D3A">
        <w:rPr>
          <w:rFonts w:ascii="Times New Roman" w:hAnsi="Times New Roman" w:cs="Times New Roman"/>
          <w:b/>
          <w:sz w:val="28"/>
          <w:szCs w:val="28"/>
        </w:rPr>
        <w:t>CONTRIBUIÇÕES ASSOCIATIVAS E COOPERATIVISTAS NO DESENVOLVIMENTO DA AGRICULTURA FAMILIAR NO MUNICÍPIO DE PAULA CÂNDIDO – MG</w:t>
      </w:r>
    </w:p>
    <w:p w14:paraId="045F870E" w14:textId="77777777" w:rsidR="008236C3" w:rsidRPr="005C3D3A" w:rsidRDefault="008236C3">
      <w:pPr>
        <w:spacing w:after="0" w:line="360" w:lineRule="auto"/>
        <w:jc w:val="center"/>
        <w:rPr>
          <w:rFonts w:ascii="Times New Roman" w:hAnsi="Times New Roman" w:cs="Times New Roman"/>
          <w:sz w:val="28"/>
          <w:szCs w:val="28"/>
        </w:rPr>
      </w:pPr>
    </w:p>
    <w:p w14:paraId="5FCCC760" w14:textId="192F55D7" w:rsidR="008236C3" w:rsidRPr="005C3D3A" w:rsidRDefault="00D6684C">
      <w:pPr>
        <w:spacing w:after="0" w:line="360" w:lineRule="auto"/>
        <w:jc w:val="right"/>
        <w:rPr>
          <w:rFonts w:ascii="Times New Roman" w:hAnsi="Times New Roman" w:cs="Times New Roman"/>
          <w:sz w:val="24"/>
          <w:szCs w:val="24"/>
        </w:rPr>
      </w:pPr>
      <w:r>
        <w:rPr>
          <w:rFonts w:ascii="Times New Roman" w:hAnsi="Times New Roman" w:cs="Times New Roman"/>
          <w:b/>
          <w:sz w:val="24"/>
          <w:szCs w:val="24"/>
        </w:rPr>
        <w:t>Autor 1</w:t>
      </w:r>
      <w:r w:rsidR="00CF5A68" w:rsidRPr="005C3D3A">
        <w:rPr>
          <w:rStyle w:val="Refdenotaderodap"/>
          <w:rFonts w:ascii="Times New Roman" w:hAnsi="Times New Roman" w:cs="Times New Roman"/>
          <w:sz w:val="24"/>
          <w:szCs w:val="24"/>
        </w:rPr>
        <w:t xml:space="preserve"> </w:t>
      </w:r>
      <w:r w:rsidR="00783631" w:rsidRPr="005C3D3A">
        <w:rPr>
          <w:rStyle w:val="Refdenotaderodap"/>
          <w:rFonts w:ascii="Times New Roman" w:hAnsi="Times New Roman" w:cs="Times New Roman"/>
          <w:sz w:val="24"/>
          <w:szCs w:val="24"/>
        </w:rPr>
        <w:footnoteReference w:id="1"/>
      </w:r>
    </w:p>
    <w:p w14:paraId="4E099CEB" w14:textId="37BCA880" w:rsidR="008236C3" w:rsidRPr="005C3D3A" w:rsidRDefault="00D6684C">
      <w:pPr>
        <w:spacing w:after="0" w:line="360" w:lineRule="auto"/>
        <w:jc w:val="right"/>
        <w:rPr>
          <w:rFonts w:ascii="Times New Roman" w:hAnsi="Times New Roman" w:cs="Times New Roman"/>
          <w:sz w:val="24"/>
          <w:szCs w:val="24"/>
        </w:rPr>
      </w:pPr>
      <w:r>
        <w:rPr>
          <w:rFonts w:ascii="Times New Roman" w:hAnsi="Times New Roman" w:cs="Times New Roman"/>
          <w:b/>
          <w:sz w:val="24"/>
          <w:szCs w:val="24"/>
        </w:rPr>
        <w:t>Autor 2</w:t>
      </w:r>
      <w:r w:rsidR="00CF5A68" w:rsidRPr="005C3D3A">
        <w:rPr>
          <w:rStyle w:val="Refdenotaderodap"/>
          <w:rFonts w:ascii="Times New Roman" w:hAnsi="Times New Roman" w:cs="Times New Roman"/>
          <w:sz w:val="24"/>
          <w:szCs w:val="24"/>
        </w:rPr>
        <w:t xml:space="preserve"> </w:t>
      </w:r>
      <w:r w:rsidR="00783631" w:rsidRPr="005C3D3A">
        <w:rPr>
          <w:rStyle w:val="Refdenotaderodap"/>
          <w:rFonts w:ascii="Times New Roman" w:hAnsi="Times New Roman" w:cs="Times New Roman"/>
          <w:sz w:val="24"/>
          <w:szCs w:val="24"/>
        </w:rPr>
        <w:footnoteReference w:id="2"/>
      </w:r>
    </w:p>
    <w:p w14:paraId="706B4D5B" w14:textId="77777777" w:rsidR="00CF5A68" w:rsidRPr="005C3D3A" w:rsidRDefault="00CF5A68" w:rsidP="00CF5A68">
      <w:pPr>
        <w:spacing w:after="0" w:line="240" w:lineRule="auto"/>
        <w:rPr>
          <w:rFonts w:ascii="Times New Roman" w:hAnsi="Times New Roman" w:cs="Times New Roman"/>
          <w:b/>
          <w:sz w:val="24"/>
          <w:szCs w:val="24"/>
        </w:rPr>
      </w:pPr>
    </w:p>
    <w:p w14:paraId="0131327D" w14:textId="08A13B9F" w:rsidR="00AA74B1" w:rsidRDefault="00CF5A68" w:rsidP="00AA74B1">
      <w:pPr>
        <w:spacing w:after="0" w:line="240" w:lineRule="auto"/>
        <w:rPr>
          <w:rFonts w:ascii="Times New Roman" w:hAnsi="Times New Roman" w:cs="Times New Roman"/>
          <w:sz w:val="20"/>
        </w:rPr>
      </w:pPr>
      <w:r w:rsidRPr="005C3D3A">
        <w:rPr>
          <w:rFonts w:ascii="Times New Roman" w:hAnsi="Times New Roman" w:cs="Times New Roman"/>
          <w:b/>
          <w:sz w:val="20"/>
          <w:szCs w:val="24"/>
        </w:rPr>
        <w:t>Resumo:</w:t>
      </w:r>
      <w:r w:rsidR="00AA74B1">
        <w:rPr>
          <w:rFonts w:ascii="Times New Roman" w:hAnsi="Times New Roman" w:cs="Times New Roman"/>
          <w:b/>
          <w:sz w:val="20"/>
          <w:szCs w:val="24"/>
        </w:rPr>
        <w:t xml:space="preserve"> </w:t>
      </w:r>
      <w:r w:rsidR="00AA74B1" w:rsidRPr="005C3D3A">
        <w:rPr>
          <w:rFonts w:ascii="Times New Roman" w:hAnsi="Times New Roman" w:cs="Times New Roman"/>
          <w:sz w:val="20"/>
          <w:szCs w:val="24"/>
        </w:rPr>
        <w:t>A</w:t>
      </w:r>
      <w:r w:rsidR="00AA74B1" w:rsidRPr="005C3D3A">
        <w:rPr>
          <w:rFonts w:ascii="Times New Roman" w:hAnsi="Times New Roman" w:cs="Times New Roman"/>
          <w:sz w:val="20"/>
        </w:rPr>
        <w:t xml:space="preserve"> agricultura familiar brasileira foi amplamente discutida </w:t>
      </w:r>
      <w:r w:rsidR="00AA74B1">
        <w:rPr>
          <w:rFonts w:ascii="Times New Roman" w:hAnsi="Times New Roman" w:cs="Times New Roman"/>
          <w:sz w:val="20"/>
        </w:rPr>
        <w:t>nos anos</w:t>
      </w:r>
      <w:r w:rsidR="00AA74B1" w:rsidRPr="005C3D3A">
        <w:rPr>
          <w:rFonts w:ascii="Times New Roman" w:hAnsi="Times New Roman" w:cs="Times New Roman"/>
          <w:sz w:val="20"/>
        </w:rPr>
        <w:t xml:space="preserve"> 1990, onde</w:t>
      </w:r>
      <w:r w:rsidR="00AA74B1">
        <w:rPr>
          <w:rFonts w:ascii="Times New Roman" w:hAnsi="Times New Roman" w:cs="Times New Roman"/>
          <w:sz w:val="20"/>
        </w:rPr>
        <w:t xml:space="preserve"> a</w:t>
      </w:r>
      <w:r w:rsidR="00AA74B1" w:rsidRPr="005C3D3A">
        <w:rPr>
          <w:rFonts w:ascii="Times New Roman" w:hAnsi="Times New Roman" w:cs="Times New Roman"/>
          <w:sz w:val="20"/>
        </w:rPr>
        <w:t xml:space="preserve"> retrataram como de subsistência</w:t>
      </w:r>
      <w:r w:rsidR="00AA74B1">
        <w:rPr>
          <w:rFonts w:ascii="Times New Roman" w:hAnsi="Times New Roman" w:cs="Times New Roman"/>
          <w:sz w:val="20"/>
        </w:rPr>
        <w:t xml:space="preserve"> com</w:t>
      </w:r>
      <w:r w:rsidR="00AA74B1" w:rsidRPr="005C3D3A">
        <w:rPr>
          <w:rFonts w:ascii="Times New Roman" w:hAnsi="Times New Roman" w:cs="Times New Roman"/>
          <w:sz w:val="20"/>
        </w:rPr>
        <w:t xml:space="preserve"> baixa remuneração.</w:t>
      </w:r>
      <w:r w:rsidR="00AA74B1" w:rsidRPr="005C3D3A">
        <w:rPr>
          <w:rFonts w:ascii="Times New Roman" w:eastAsia="Times New Roman" w:hAnsi="Times New Roman" w:cs="Times New Roman"/>
          <w:sz w:val="20"/>
          <w:szCs w:val="24"/>
        </w:rPr>
        <w:t xml:space="preserve"> </w:t>
      </w:r>
      <w:r w:rsidR="00AA74B1">
        <w:rPr>
          <w:rFonts w:ascii="Times New Roman" w:hAnsi="Times New Roman" w:cs="Times New Roman"/>
          <w:sz w:val="20"/>
        </w:rPr>
        <w:t>Este</w:t>
      </w:r>
      <w:r w:rsidR="00AA74B1" w:rsidRPr="005C3D3A">
        <w:rPr>
          <w:rFonts w:ascii="Times New Roman" w:hAnsi="Times New Roman" w:cs="Times New Roman"/>
          <w:sz w:val="20"/>
        </w:rPr>
        <w:t xml:space="preserve"> trabalho </w:t>
      </w:r>
      <w:r w:rsidR="00AA74B1">
        <w:rPr>
          <w:rFonts w:ascii="Times New Roman" w:hAnsi="Times New Roman" w:cs="Times New Roman"/>
          <w:sz w:val="20"/>
        </w:rPr>
        <w:t>busca</w:t>
      </w:r>
      <w:r w:rsidR="00AA74B1" w:rsidRPr="005C3D3A">
        <w:rPr>
          <w:rFonts w:ascii="Times New Roman" w:hAnsi="Times New Roman" w:cs="Times New Roman"/>
          <w:sz w:val="20"/>
        </w:rPr>
        <w:t xml:space="preserve"> identificar as principais </w:t>
      </w:r>
      <w:r w:rsidR="00AA74B1">
        <w:rPr>
          <w:rFonts w:ascii="Times New Roman" w:hAnsi="Times New Roman" w:cs="Times New Roman"/>
          <w:sz w:val="20"/>
        </w:rPr>
        <w:t>contribuições</w:t>
      </w:r>
      <w:r w:rsidR="00AA74B1" w:rsidRPr="005C3D3A">
        <w:rPr>
          <w:rFonts w:ascii="Times New Roman" w:hAnsi="Times New Roman" w:cs="Times New Roman"/>
          <w:sz w:val="20"/>
        </w:rPr>
        <w:t xml:space="preserve"> das associações e/ou cooperativas para </w:t>
      </w:r>
      <w:r w:rsidR="00AA74B1">
        <w:rPr>
          <w:rFonts w:ascii="Times New Roman" w:hAnsi="Times New Roman" w:cs="Times New Roman"/>
          <w:sz w:val="20"/>
        </w:rPr>
        <w:t>o município</w:t>
      </w:r>
      <w:r w:rsidR="00AA74B1" w:rsidRPr="005C3D3A">
        <w:rPr>
          <w:rFonts w:ascii="Times New Roman" w:hAnsi="Times New Roman" w:cs="Times New Roman"/>
          <w:sz w:val="20"/>
        </w:rPr>
        <w:t xml:space="preserve"> de Paula Cândido-MG</w:t>
      </w:r>
      <w:r w:rsidR="00AA74B1">
        <w:rPr>
          <w:rFonts w:ascii="Times New Roman" w:eastAsia="Times New Roman" w:hAnsi="Times New Roman" w:cs="Times New Roman"/>
          <w:sz w:val="20"/>
          <w:szCs w:val="24"/>
        </w:rPr>
        <w:t>. Aplicou-se</w:t>
      </w:r>
      <w:r w:rsidR="00AA74B1" w:rsidRPr="005C3D3A">
        <w:rPr>
          <w:rFonts w:ascii="Times New Roman" w:eastAsia="Times New Roman" w:hAnsi="Times New Roman" w:cs="Times New Roman"/>
          <w:sz w:val="20"/>
          <w:szCs w:val="24"/>
        </w:rPr>
        <w:t xml:space="preserve"> a pesquisa documental </w:t>
      </w:r>
      <w:r w:rsidR="00AA74B1">
        <w:rPr>
          <w:rFonts w:ascii="Times New Roman" w:eastAsia="Times New Roman" w:hAnsi="Times New Roman" w:cs="Times New Roman"/>
          <w:sz w:val="20"/>
          <w:szCs w:val="24"/>
        </w:rPr>
        <w:t>como</w:t>
      </w:r>
      <w:r w:rsidR="00AA74B1" w:rsidRPr="005C3D3A">
        <w:rPr>
          <w:rFonts w:ascii="Times New Roman" w:eastAsia="Times New Roman" w:hAnsi="Times New Roman" w:cs="Times New Roman"/>
          <w:sz w:val="20"/>
          <w:szCs w:val="24"/>
        </w:rPr>
        <w:t xml:space="preserve"> procedimento metodológico</w:t>
      </w:r>
      <w:r w:rsidR="00AA74B1">
        <w:rPr>
          <w:rFonts w:ascii="Times New Roman" w:eastAsia="Times New Roman" w:hAnsi="Times New Roman" w:cs="Times New Roman"/>
          <w:sz w:val="20"/>
          <w:szCs w:val="24"/>
        </w:rPr>
        <w:t xml:space="preserve"> para coleta de dados</w:t>
      </w:r>
      <w:r w:rsidR="00AA74B1" w:rsidRPr="005C3D3A">
        <w:rPr>
          <w:rFonts w:ascii="Times New Roman" w:eastAsia="Times New Roman" w:hAnsi="Times New Roman" w:cs="Times New Roman"/>
          <w:sz w:val="20"/>
          <w:szCs w:val="24"/>
        </w:rPr>
        <w:t xml:space="preserve">. </w:t>
      </w:r>
      <w:r w:rsidR="00AA74B1">
        <w:rPr>
          <w:rFonts w:ascii="Times New Roman" w:hAnsi="Times New Roman" w:cs="Times New Roman"/>
          <w:sz w:val="20"/>
        </w:rPr>
        <w:t xml:space="preserve">A </w:t>
      </w:r>
      <w:r w:rsidR="00AA74B1" w:rsidRPr="005C3D3A">
        <w:rPr>
          <w:rFonts w:ascii="Times New Roman" w:hAnsi="Times New Roman" w:cs="Times New Roman"/>
          <w:sz w:val="20"/>
        </w:rPr>
        <w:t>agricultura familiar no município</w:t>
      </w:r>
      <w:r w:rsidR="00AA74B1">
        <w:rPr>
          <w:rFonts w:ascii="Times New Roman" w:hAnsi="Times New Roman" w:cs="Times New Roman"/>
          <w:sz w:val="20"/>
        </w:rPr>
        <w:t xml:space="preserve"> passou por</w:t>
      </w:r>
      <w:r w:rsidR="00AA74B1" w:rsidRPr="005C3D3A">
        <w:rPr>
          <w:rFonts w:ascii="Times New Roman" w:hAnsi="Times New Roman" w:cs="Times New Roman"/>
          <w:sz w:val="20"/>
        </w:rPr>
        <w:t xml:space="preserve"> ampliação dos serviços de extensão rural em relação aos </w:t>
      </w:r>
      <w:r w:rsidR="00AA74B1">
        <w:rPr>
          <w:rFonts w:ascii="Times New Roman" w:hAnsi="Times New Roman" w:cs="Times New Roman"/>
          <w:sz w:val="20"/>
        </w:rPr>
        <w:t>anos</w:t>
      </w:r>
      <w:r w:rsidR="00AA74B1" w:rsidRPr="005C3D3A">
        <w:rPr>
          <w:rFonts w:ascii="Times New Roman" w:hAnsi="Times New Roman" w:cs="Times New Roman"/>
          <w:sz w:val="20"/>
        </w:rPr>
        <w:t xml:space="preserve"> de 2016 a 2021</w:t>
      </w:r>
      <w:r w:rsidR="00AA74B1">
        <w:rPr>
          <w:rFonts w:ascii="Times New Roman" w:hAnsi="Times New Roman" w:cs="Times New Roman"/>
          <w:sz w:val="20"/>
        </w:rPr>
        <w:t>.</w:t>
      </w:r>
      <w:r w:rsidR="00AA74B1" w:rsidRPr="005C3D3A">
        <w:rPr>
          <w:rFonts w:ascii="Times New Roman" w:hAnsi="Times New Roman" w:cs="Times New Roman"/>
          <w:sz w:val="20"/>
        </w:rPr>
        <w:t xml:space="preserve">A respeito das atribuições institucionais, as Associações tiveram a sua contribuição pelos atendimentos prestados, </w:t>
      </w:r>
      <w:r w:rsidR="00AA74B1">
        <w:rPr>
          <w:rFonts w:ascii="Times New Roman" w:hAnsi="Times New Roman" w:cs="Times New Roman"/>
          <w:sz w:val="20"/>
        </w:rPr>
        <w:t>sobretudo</w:t>
      </w:r>
      <w:r w:rsidR="00AA74B1" w:rsidRPr="005C3D3A">
        <w:rPr>
          <w:rFonts w:ascii="Times New Roman" w:hAnsi="Times New Roman" w:cs="Times New Roman"/>
          <w:sz w:val="20"/>
        </w:rPr>
        <w:t xml:space="preserve"> </w:t>
      </w:r>
      <w:r w:rsidR="00AA74B1">
        <w:rPr>
          <w:rFonts w:ascii="Times New Roman" w:hAnsi="Times New Roman" w:cs="Times New Roman"/>
          <w:sz w:val="20"/>
        </w:rPr>
        <w:t>em</w:t>
      </w:r>
      <w:r w:rsidR="00AA74B1" w:rsidRPr="005C3D3A">
        <w:rPr>
          <w:rFonts w:ascii="Times New Roman" w:hAnsi="Times New Roman" w:cs="Times New Roman"/>
          <w:sz w:val="20"/>
        </w:rPr>
        <w:t xml:space="preserve"> 2020, </w:t>
      </w:r>
      <w:r w:rsidR="00AA74B1">
        <w:rPr>
          <w:rFonts w:ascii="Times New Roman" w:hAnsi="Times New Roman" w:cs="Times New Roman"/>
          <w:sz w:val="20"/>
        </w:rPr>
        <w:t>com destaque nos</w:t>
      </w:r>
      <w:r w:rsidR="00AA74B1" w:rsidRPr="005C3D3A">
        <w:rPr>
          <w:rFonts w:ascii="Times New Roman" w:hAnsi="Times New Roman" w:cs="Times New Roman"/>
          <w:sz w:val="20"/>
        </w:rPr>
        <w:t xml:space="preserve"> serviços de infraestrutura, bancários, comerciais e de assistência técnica</w:t>
      </w:r>
      <w:r w:rsidR="00AA74B1">
        <w:rPr>
          <w:rFonts w:ascii="Times New Roman" w:hAnsi="Times New Roman" w:cs="Times New Roman"/>
          <w:sz w:val="20"/>
        </w:rPr>
        <w:t xml:space="preserve">, como a </w:t>
      </w:r>
      <w:r w:rsidR="00AA74B1" w:rsidRPr="005C3D3A">
        <w:rPr>
          <w:rFonts w:ascii="Times New Roman" w:hAnsi="Times New Roman" w:cs="Times New Roman"/>
          <w:sz w:val="20"/>
        </w:rPr>
        <w:t>Declaração de Aptidão do PRONAF (DAP)</w:t>
      </w:r>
      <w:r w:rsidR="00AA74B1">
        <w:rPr>
          <w:rFonts w:ascii="Times New Roman" w:hAnsi="Times New Roman" w:cs="Times New Roman"/>
          <w:sz w:val="20"/>
        </w:rPr>
        <w:t>. Principais</w:t>
      </w:r>
      <w:r w:rsidR="00AA74B1" w:rsidRPr="005C3D3A">
        <w:rPr>
          <w:rFonts w:ascii="Times New Roman" w:hAnsi="Times New Roman" w:cs="Times New Roman"/>
          <w:sz w:val="20"/>
        </w:rPr>
        <w:t xml:space="preserve"> produtos agrícolas</w:t>
      </w:r>
      <w:r w:rsidR="00AA74B1">
        <w:rPr>
          <w:rFonts w:ascii="Times New Roman" w:hAnsi="Times New Roman" w:cs="Times New Roman"/>
          <w:sz w:val="20"/>
        </w:rPr>
        <w:t xml:space="preserve">: </w:t>
      </w:r>
      <w:r w:rsidR="00AA74B1" w:rsidRPr="005C3D3A">
        <w:rPr>
          <w:rFonts w:ascii="Times New Roman" w:hAnsi="Times New Roman" w:cs="Times New Roman"/>
          <w:sz w:val="20"/>
        </w:rPr>
        <w:t xml:space="preserve">milho, feijão, leite e mel, </w:t>
      </w:r>
      <w:r w:rsidR="00AA74B1">
        <w:rPr>
          <w:rFonts w:ascii="Times New Roman" w:hAnsi="Times New Roman" w:cs="Times New Roman"/>
          <w:sz w:val="20"/>
        </w:rPr>
        <w:t>com fornecimento dirigido ao</w:t>
      </w:r>
      <w:r w:rsidR="00AA74B1" w:rsidRPr="005C3D3A">
        <w:rPr>
          <w:rFonts w:ascii="Times New Roman" w:hAnsi="Times New Roman" w:cs="Times New Roman"/>
          <w:sz w:val="20"/>
        </w:rPr>
        <w:t xml:space="preserve"> PAA</w:t>
      </w:r>
      <w:r w:rsidR="00AA74B1">
        <w:rPr>
          <w:rFonts w:ascii="Times New Roman" w:hAnsi="Times New Roman" w:cs="Times New Roman"/>
          <w:sz w:val="20"/>
        </w:rPr>
        <w:t>, onde intensificaram</w:t>
      </w:r>
      <w:r w:rsidR="00AA74B1" w:rsidRPr="005C3D3A">
        <w:rPr>
          <w:rFonts w:ascii="Times New Roman" w:hAnsi="Times New Roman" w:cs="Times New Roman"/>
          <w:sz w:val="20"/>
        </w:rPr>
        <w:t xml:space="preserve"> o uso práticas conservacionistas</w:t>
      </w:r>
      <w:r w:rsidR="00AA74B1">
        <w:rPr>
          <w:rFonts w:ascii="Times New Roman" w:hAnsi="Times New Roman" w:cs="Times New Roman"/>
          <w:sz w:val="20"/>
        </w:rPr>
        <w:t>.</w:t>
      </w:r>
    </w:p>
    <w:p w14:paraId="2C78EAA0" w14:textId="77777777" w:rsidR="00CB02F9" w:rsidRDefault="00CB02F9" w:rsidP="00AA74B1">
      <w:pPr>
        <w:spacing w:after="0" w:line="240" w:lineRule="auto"/>
        <w:rPr>
          <w:rFonts w:ascii="Times New Roman" w:hAnsi="Times New Roman" w:cs="Times New Roman"/>
          <w:sz w:val="20"/>
        </w:rPr>
      </w:pPr>
    </w:p>
    <w:p w14:paraId="54EC60A8" w14:textId="1AC81383" w:rsidR="00CF5A68" w:rsidRPr="005C3D3A" w:rsidRDefault="00CF5A68" w:rsidP="00CF5A68">
      <w:pPr>
        <w:spacing w:after="0" w:line="240" w:lineRule="auto"/>
        <w:jc w:val="both"/>
        <w:rPr>
          <w:rFonts w:ascii="Times New Roman" w:hAnsi="Times New Roman" w:cs="Times New Roman"/>
          <w:b/>
          <w:sz w:val="20"/>
        </w:rPr>
      </w:pPr>
      <w:r w:rsidRPr="005C3D3A">
        <w:rPr>
          <w:rFonts w:ascii="Times New Roman" w:hAnsi="Times New Roman" w:cs="Times New Roman"/>
          <w:b/>
          <w:sz w:val="20"/>
        </w:rPr>
        <w:t>Palavras-chave:</w:t>
      </w:r>
      <w:r w:rsidRPr="005C3D3A">
        <w:rPr>
          <w:rFonts w:ascii="Times New Roman" w:hAnsi="Times New Roman" w:cs="Times New Roman"/>
          <w:sz w:val="20"/>
          <w:szCs w:val="24"/>
        </w:rPr>
        <w:t xml:space="preserve"> Associações dos Agricultores Familiares</w:t>
      </w:r>
      <w:r w:rsidR="00CB02F9">
        <w:rPr>
          <w:rFonts w:ascii="Times New Roman" w:hAnsi="Times New Roman" w:cs="Times New Roman"/>
          <w:sz w:val="20"/>
          <w:szCs w:val="24"/>
        </w:rPr>
        <w:t>,</w:t>
      </w:r>
      <w:r w:rsidRPr="005C3D3A">
        <w:rPr>
          <w:rFonts w:ascii="Times New Roman" w:hAnsi="Times New Roman" w:cs="Times New Roman"/>
          <w:sz w:val="20"/>
          <w:szCs w:val="24"/>
        </w:rPr>
        <w:t xml:space="preserve"> Atividade Rural</w:t>
      </w:r>
      <w:r w:rsidR="00CB02F9">
        <w:rPr>
          <w:rFonts w:ascii="Times New Roman" w:hAnsi="Times New Roman" w:cs="Times New Roman"/>
          <w:sz w:val="20"/>
          <w:szCs w:val="24"/>
        </w:rPr>
        <w:t>,</w:t>
      </w:r>
      <w:r w:rsidRPr="005C3D3A">
        <w:rPr>
          <w:rFonts w:ascii="Times New Roman" w:hAnsi="Times New Roman" w:cs="Times New Roman"/>
          <w:sz w:val="20"/>
          <w:szCs w:val="24"/>
        </w:rPr>
        <w:t xml:space="preserve"> Comercialização</w:t>
      </w:r>
      <w:r w:rsidR="00CB02F9">
        <w:rPr>
          <w:rFonts w:ascii="Times New Roman" w:hAnsi="Times New Roman" w:cs="Times New Roman"/>
          <w:sz w:val="20"/>
          <w:szCs w:val="24"/>
        </w:rPr>
        <w:t>.</w:t>
      </w:r>
    </w:p>
    <w:p w14:paraId="5A46F3F2" w14:textId="77777777" w:rsidR="008236C3" w:rsidRPr="005C3D3A" w:rsidRDefault="008236C3">
      <w:pPr>
        <w:spacing w:after="0" w:line="360" w:lineRule="auto"/>
        <w:jc w:val="both"/>
        <w:rPr>
          <w:rFonts w:ascii="Times New Roman" w:hAnsi="Times New Roman" w:cs="Times New Roman"/>
          <w:sz w:val="24"/>
          <w:szCs w:val="24"/>
        </w:rPr>
      </w:pPr>
    </w:p>
    <w:p w14:paraId="523AEC22" w14:textId="77777777" w:rsidR="00F03BC6" w:rsidRPr="005C3D3A" w:rsidRDefault="00F03BC6" w:rsidP="00F03BC6">
      <w:pPr>
        <w:spacing w:after="0" w:line="360" w:lineRule="auto"/>
        <w:jc w:val="both"/>
        <w:rPr>
          <w:rFonts w:ascii="Times New Roman" w:hAnsi="Times New Roman" w:cs="Times New Roman"/>
          <w:sz w:val="24"/>
          <w:szCs w:val="24"/>
        </w:rPr>
      </w:pPr>
      <w:r w:rsidRPr="005C3D3A">
        <w:rPr>
          <w:rFonts w:ascii="Times New Roman" w:hAnsi="Times New Roman" w:cs="Times New Roman"/>
          <w:b/>
          <w:bCs/>
          <w:sz w:val="24"/>
          <w:szCs w:val="24"/>
        </w:rPr>
        <w:t>GT Nº 04</w:t>
      </w:r>
      <w:r w:rsidRPr="005C3D3A">
        <w:rPr>
          <w:rFonts w:ascii="Times New Roman" w:hAnsi="Times New Roman" w:cs="Times New Roman"/>
          <w:sz w:val="24"/>
          <w:szCs w:val="24"/>
        </w:rPr>
        <w:t>: Instituições, Governança Territorial e Desenvolvimento</w:t>
      </w:r>
    </w:p>
    <w:p w14:paraId="5BCAA313" w14:textId="77777777" w:rsidR="008236C3" w:rsidRPr="005C3D3A" w:rsidRDefault="008236C3">
      <w:pPr>
        <w:spacing w:after="0" w:line="240" w:lineRule="auto"/>
        <w:jc w:val="both"/>
        <w:rPr>
          <w:rFonts w:ascii="Times New Roman" w:hAnsi="Times New Roman" w:cs="Times New Roman"/>
          <w:sz w:val="24"/>
          <w:szCs w:val="24"/>
        </w:rPr>
      </w:pPr>
    </w:p>
    <w:p w14:paraId="15586FD5" w14:textId="77777777" w:rsidR="002964CC" w:rsidRPr="005C3D3A" w:rsidRDefault="002964CC" w:rsidP="002964CC">
      <w:pPr>
        <w:pStyle w:val="PargrafodaLista"/>
        <w:numPr>
          <w:ilvl w:val="0"/>
          <w:numId w:val="1"/>
        </w:numPr>
        <w:spacing w:after="0" w:line="360" w:lineRule="auto"/>
        <w:ind w:left="357" w:hanging="357"/>
        <w:rPr>
          <w:rFonts w:ascii="Times New Roman" w:hAnsi="Times New Roman" w:cs="Times New Roman"/>
          <w:b/>
          <w:sz w:val="24"/>
        </w:rPr>
      </w:pPr>
      <w:r w:rsidRPr="005C3D3A">
        <w:rPr>
          <w:rFonts w:ascii="Times New Roman" w:hAnsi="Times New Roman" w:cs="Times New Roman"/>
          <w:b/>
          <w:sz w:val="24"/>
        </w:rPr>
        <w:t>INTRODUÇÃO</w:t>
      </w:r>
    </w:p>
    <w:p w14:paraId="7CC6F67F" w14:textId="77777777" w:rsidR="002964CC" w:rsidRPr="005C3D3A" w:rsidRDefault="002964CC" w:rsidP="002964CC">
      <w:pPr>
        <w:spacing w:after="0" w:line="360" w:lineRule="auto"/>
      </w:pPr>
    </w:p>
    <w:p w14:paraId="77EB6836" w14:textId="4F16B667" w:rsidR="002964CC" w:rsidRPr="005C3D3A" w:rsidRDefault="002964CC" w:rsidP="002964CC">
      <w:pPr>
        <w:spacing w:after="0" w:line="360" w:lineRule="auto"/>
        <w:ind w:firstLine="708"/>
        <w:jc w:val="both"/>
        <w:rPr>
          <w:rFonts w:ascii="Times New Roman" w:hAnsi="Times New Roman" w:cs="Times New Roman"/>
          <w:sz w:val="24"/>
        </w:rPr>
      </w:pPr>
      <w:r w:rsidRPr="005C3D3A">
        <w:rPr>
          <w:rFonts w:ascii="Times New Roman" w:hAnsi="Times New Roman" w:cs="Times New Roman"/>
          <w:sz w:val="24"/>
        </w:rPr>
        <w:t xml:space="preserve">Segundo Lima, Silva e </w:t>
      </w:r>
      <w:proofErr w:type="spellStart"/>
      <w:r w:rsidRPr="005C3D3A">
        <w:rPr>
          <w:rFonts w:ascii="Times New Roman" w:hAnsi="Times New Roman" w:cs="Times New Roman"/>
          <w:sz w:val="24"/>
        </w:rPr>
        <w:t>Iwata</w:t>
      </w:r>
      <w:proofErr w:type="spellEnd"/>
      <w:r w:rsidRPr="005C3D3A">
        <w:rPr>
          <w:rFonts w:ascii="Times New Roman" w:hAnsi="Times New Roman" w:cs="Times New Roman"/>
          <w:sz w:val="24"/>
        </w:rPr>
        <w:t xml:space="preserve"> (2019), o modelo de produção da agricultura familiar brasileira foi amplamente discutido na Academia em meados da década de 1990, onde retrataram este tipo de atividade rural como modo de subsistência, baixa remuneração e de agricultura camponesa.</w:t>
      </w:r>
      <w:r w:rsidRPr="005C3D3A">
        <w:t xml:space="preserve"> </w:t>
      </w:r>
      <w:r w:rsidRPr="005C3D3A">
        <w:rPr>
          <w:rFonts w:ascii="Times New Roman" w:hAnsi="Times New Roman" w:cs="Times New Roman"/>
          <w:sz w:val="24"/>
        </w:rPr>
        <w:t>No entanto, o principal fator da continuidade do trabalho na propriedade é a gestão familiar compartilhada tendo</w:t>
      </w:r>
      <w:r w:rsidRPr="005C3D3A">
        <w:rPr>
          <w:sz w:val="24"/>
        </w:rPr>
        <w:t xml:space="preserve"> </w:t>
      </w:r>
      <w:r w:rsidRPr="005C3D3A">
        <w:t>a</w:t>
      </w:r>
      <w:r w:rsidRPr="005C3D3A">
        <w:rPr>
          <w:rFonts w:ascii="Times New Roman" w:hAnsi="Times New Roman" w:cs="Times New Roman"/>
          <w:sz w:val="24"/>
        </w:rPr>
        <w:t xml:space="preserve"> atividade agropecuária como grande fonte de renda. Além disso, o próprio agricultor familiar ainda </w:t>
      </w:r>
      <w:r w:rsidR="00F03BC6" w:rsidRPr="005C3D3A">
        <w:rPr>
          <w:rFonts w:ascii="Times New Roman" w:hAnsi="Times New Roman" w:cs="Times New Roman"/>
          <w:sz w:val="24"/>
        </w:rPr>
        <w:t>nutre</w:t>
      </w:r>
      <w:r w:rsidRPr="005C3D3A">
        <w:rPr>
          <w:rFonts w:ascii="Times New Roman" w:hAnsi="Times New Roman" w:cs="Times New Roman"/>
          <w:sz w:val="24"/>
        </w:rPr>
        <w:t xml:space="preserve"> uma relação social aprofundada com a terra através do seu trabalho e moradia fixa.</w:t>
      </w:r>
    </w:p>
    <w:p w14:paraId="1D09C60C" w14:textId="77777777" w:rsidR="002964CC" w:rsidRPr="005C3D3A" w:rsidRDefault="002964CC" w:rsidP="002964CC">
      <w:pPr>
        <w:spacing w:after="0" w:line="360" w:lineRule="auto"/>
        <w:ind w:firstLine="708"/>
        <w:jc w:val="both"/>
        <w:rPr>
          <w:rFonts w:ascii="Times New Roman" w:hAnsi="Times New Roman" w:cs="Times New Roman"/>
          <w:sz w:val="24"/>
        </w:rPr>
      </w:pPr>
      <w:r w:rsidRPr="005C3D3A">
        <w:rPr>
          <w:rFonts w:ascii="Times New Roman" w:hAnsi="Times New Roman" w:cs="Times New Roman"/>
          <w:sz w:val="24"/>
        </w:rPr>
        <w:lastRenderedPageBreak/>
        <w:t>Nesta essencialidade, Silva (2015) reconhece dois fatores que favorecem a relevância do tema. O primeiro, seria o pedido de reconhecimento do próprio Estado para dar amplas condições de desenvolvimento conforme as características socioculturais. E o segundo, exerce um papel estratégico na evolução socioeconômica nos municípios e microrregiões brasileiras.</w:t>
      </w:r>
    </w:p>
    <w:p w14:paraId="1AFF7987" w14:textId="77777777" w:rsidR="002964CC" w:rsidRPr="005C3D3A" w:rsidRDefault="002964CC" w:rsidP="002964CC">
      <w:pPr>
        <w:spacing w:after="0" w:line="360" w:lineRule="auto"/>
        <w:ind w:firstLine="708"/>
        <w:jc w:val="both"/>
        <w:rPr>
          <w:rFonts w:ascii="Times New Roman" w:hAnsi="Times New Roman" w:cs="Times New Roman"/>
          <w:sz w:val="24"/>
        </w:rPr>
      </w:pPr>
      <w:r w:rsidRPr="005C3D3A">
        <w:rPr>
          <w:rFonts w:ascii="Times New Roman" w:hAnsi="Times New Roman" w:cs="Times New Roman"/>
          <w:sz w:val="24"/>
        </w:rPr>
        <w:t>Por essas razões destacadas, Silva (2015) ressaltou a utilização da multifuncionalidade no qual permitiu analisar a interação entre agricultores e territórios no progresso de reprodução social, embora que o setor agropecuário seja mais importante neste contexto. Isto não se resume somente à produção agrícola e sim às necessidades de executarem serviços públicos e privados. O escopo rural, olhando para este ponto de vista, deixa de ser visto apenas no foco de produtividade, passando para a contextualização social, complexo e fortemente vinculado à comunidade através de suas relações de trabalho, produção e consumo.</w:t>
      </w:r>
    </w:p>
    <w:p w14:paraId="55E5E83D" w14:textId="1E0E88BA" w:rsidR="002964CC" w:rsidRPr="005C3D3A" w:rsidRDefault="002964CC" w:rsidP="002964CC">
      <w:pPr>
        <w:spacing w:after="0" w:line="360" w:lineRule="auto"/>
        <w:ind w:firstLine="708"/>
        <w:jc w:val="both"/>
        <w:rPr>
          <w:rFonts w:ascii="Times New Roman" w:hAnsi="Times New Roman" w:cs="Times New Roman"/>
          <w:sz w:val="24"/>
        </w:rPr>
      </w:pPr>
      <w:r w:rsidRPr="005C3D3A">
        <w:rPr>
          <w:rFonts w:ascii="Times New Roman" w:hAnsi="Times New Roman" w:cs="Times New Roman"/>
          <w:sz w:val="24"/>
        </w:rPr>
        <w:t xml:space="preserve">Isso traz melhor serventia aos agricultores familiares, que passam a desempenhar seu protagonismo na economia local. Este processo faz conduzir diversos recursos que norteiam na sua autonomia, seja na melhoria da qualidade de vida e na permanência destas famílias nas áreas rurais e </w:t>
      </w:r>
      <w:r w:rsidR="00F03BC6" w:rsidRPr="005C3D3A">
        <w:rPr>
          <w:rFonts w:ascii="Times New Roman" w:hAnsi="Times New Roman" w:cs="Times New Roman"/>
          <w:sz w:val="24"/>
        </w:rPr>
        <w:t>distritais</w:t>
      </w:r>
      <w:r w:rsidRPr="005C3D3A">
        <w:rPr>
          <w:rFonts w:ascii="Times New Roman" w:hAnsi="Times New Roman" w:cs="Times New Roman"/>
          <w:sz w:val="24"/>
        </w:rPr>
        <w:t xml:space="preserve"> e, também, fortalece o mecanismo da segurança alimentar e nutricional no qual participam direta ou indiretamente. Além disso, melhora a competitividade econômica nas circunstâncias de um modelo institucional complexo, visto que tanto as instituições quanto o sistema agroalimentar tradicional costumam privilegiar os grandes empreendimentos e a padronização dos alimentos conforme rege o mercado (MATEI; SILVA, 2015).</w:t>
      </w:r>
    </w:p>
    <w:p w14:paraId="700B4ED7" w14:textId="77777777" w:rsidR="002964CC" w:rsidRPr="005C3D3A" w:rsidRDefault="002964CC" w:rsidP="002964CC">
      <w:pPr>
        <w:spacing w:after="0" w:line="360" w:lineRule="auto"/>
        <w:ind w:firstLine="708"/>
        <w:jc w:val="both"/>
        <w:rPr>
          <w:rFonts w:ascii="Times New Roman" w:hAnsi="Times New Roman" w:cs="Times New Roman"/>
          <w:sz w:val="24"/>
        </w:rPr>
      </w:pPr>
      <w:r w:rsidRPr="005C3D3A">
        <w:rPr>
          <w:rFonts w:ascii="Times New Roman" w:hAnsi="Times New Roman" w:cs="Times New Roman"/>
          <w:sz w:val="24"/>
        </w:rPr>
        <w:t>Uma das melhores estratégias de economia local, a diversificação agrícola, é considerado essencial para a geração de renda e pela sobrevivência dos agricultores familiares no espaço rural. Grande parte dos alimentos colhidos é geralmente destinada para a comercialização e para o consumo próprio, sendo esse item um benefício estratégico para as famílias sob a justificativa de evitar a compra dos alimentos produzidos no mercado (BEZERRA; SCHLINDWEIN, 2017).</w:t>
      </w:r>
    </w:p>
    <w:p w14:paraId="7CDC7068" w14:textId="77777777" w:rsidR="002964CC" w:rsidRPr="005C3D3A" w:rsidRDefault="002964CC" w:rsidP="002964CC">
      <w:pPr>
        <w:spacing w:after="0" w:line="360" w:lineRule="auto"/>
        <w:ind w:firstLine="708"/>
        <w:jc w:val="both"/>
        <w:rPr>
          <w:rFonts w:ascii="Times New Roman" w:hAnsi="Times New Roman" w:cs="Times New Roman"/>
          <w:sz w:val="24"/>
        </w:rPr>
      </w:pPr>
      <w:r w:rsidRPr="005C3D3A">
        <w:rPr>
          <w:rFonts w:ascii="Times New Roman" w:hAnsi="Times New Roman" w:cs="Times New Roman"/>
          <w:sz w:val="24"/>
        </w:rPr>
        <w:t xml:space="preserve">Para cumprir o êxito, às vezes, ocorram a instauração de programas governamentais no andamento do desenvolvimento rural dos municípios de acordo com o modelo de operacionalização da gestão local conforme o artigo de </w:t>
      </w:r>
      <w:proofErr w:type="spellStart"/>
      <w:r w:rsidRPr="005C3D3A">
        <w:rPr>
          <w:rFonts w:ascii="Times New Roman" w:hAnsi="Times New Roman" w:cs="Times New Roman"/>
          <w:sz w:val="24"/>
        </w:rPr>
        <w:t>Resque</w:t>
      </w:r>
      <w:proofErr w:type="spellEnd"/>
      <w:r w:rsidRPr="005C3D3A">
        <w:rPr>
          <w:rFonts w:ascii="Times New Roman" w:hAnsi="Times New Roman" w:cs="Times New Roman"/>
          <w:sz w:val="24"/>
        </w:rPr>
        <w:t xml:space="preserve"> </w:t>
      </w:r>
      <w:r w:rsidRPr="005C3D3A">
        <w:rPr>
          <w:rFonts w:ascii="Times New Roman" w:hAnsi="Times New Roman" w:cs="Times New Roman"/>
          <w:i/>
          <w:iCs/>
          <w:sz w:val="24"/>
        </w:rPr>
        <w:t>et al.</w:t>
      </w:r>
      <w:r w:rsidRPr="005C3D3A">
        <w:rPr>
          <w:rFonts w:ascii="Times New Roman" w:hAnsi="Times New Roman" w:cs="Times New Roman"/>
          <w:sz w:val="24"/>
        </w:rPr>
        <w:t xml:space="preserve"> (2019). Segundo os próprios autores, a seleção dos melhores produtos agroalimentares para serem vendidos é um processo participativo que dependerá da organização dos agricultores no fornecimento de </w:t>
      </w:r>
      <w:r w:rsidRPr="005C3D3A">
        <w:rPr>
          <w:rFonts w:ascii="Times New Roman" w:hAnsi="Times New Roman" w:cs="Times New Roman"/>
          <w:sz w:val="24"/>
        </w:rPr>
        <w:lastRenderedPageBreak/>
        <w:t>alimentos (por exemplo, mão-de-obra disponível para colheita, transporte e venda) e quanto aos produtos de interesse admitidos pelo governo local, ao estabelecer a quota fornecida as práticas empreendedoras a serem incentivadas.</w:t>
      </w:r>
    </w:p>
    <w:p w14:paraId="2FD151F9" w14:textId="77777777" w:rsidR="002964CC" w:rsidRPr="005C3D3A" w:rsidRDefault="002964CC" w:rsidP="002964CC">
      <w:pPr>
        <w:spacing w:after="0" w:line="360" w:lineRule="auto"/>
        <w:ind w:firstLine="708"/>
        <w:jc w:val="both"/>
        <w:rPr>
          <w:rFonts w:ascii="Times New Roman" w:hAnsi="Times New Roman" w:cs="Times New Roman"/>
          <w:sz w:val="24"/>
        </w:rPr>
      </w:pPr>
      <w:r w:rsidRPr="005C3D3A">
        <w:rPr>
          <w:rFonts w:ascii="Times New Roman" w:hAnsi="Times New Roman" w:cs="Times New Roman"/>
          <w:sz w:val="24"/>
        </w:rPr>
        <w:t xml:space="preserve">A conjuntura das políticas de agricultura familiar acaba influenciando o desenvolvimento rural em diversos municípios, sobretudo as menos demográficas e mais limitadas economicamente. Nas caracterizações do espaço rural, Matosinhos </w:t>
      </w:r>
      <w:r w:rsidRPr="005C3D3A">
        <w:rPr>
          <w:rFonts w:ascii="Times New Roman" w:hAnsi="Times New Roman" w:cs="Times New Roman"/>
          <w:i/>
          <w:iCs/>
          <w:sz w:val="24"/>
        </w:rPr>
        <w:t>et al.</w:t>
      </w:r>
      <w:r w:rsidRPr="005C3D3A">
        <w:rPr>
          <w:rFonts w:ascii="Times New Roman" w:hAnsi="Times New Roman" w:cs="Times New Roman"/>
          <w:sz w:val="24"/>
        </w:rPr>
        <w:t xml:space="preserve"> (2019) destacaram na pesquisa que o município de Paula Cândido-MG apresenta uma população rural relativamente equilibrada em relação à população urbana, no quantitativo de 4.335 habitantes, ou seja, 46,76% da população do município, sendo que há representatividade dos agricultores familiares, em torno de 41,52% comparado com a demografia rural. Nesse município, as principais atividades agropecuárias são a cafeicultura, a bovinocultura de leite, milho, feijão, goiaba e maracujá.</w:t>
      </w:r>
    </w:p>
    <w:p w14:paraId="0C42919B" w14:textId="77777777" w:rsidR="002964CC" w:rsidRPr="005C3D3A" w:rsidRDefault="002964CC" w:rsidP="002964CC">
      <w:pPr>
        <w:spacing w:after="0" w:line="360" w:lineRule="auto"/>
        <w:ind w:firstLine="708"/>
        <w:jc w:val="both"/>
        <w:rPr>
          <w:rFonts w:ascii="Times New Roman" w:hAnsi="Times New Roman" w:cs="Times New Roman"/>
          <w:sz w:val="24"/>
        </w:rPr>
      </w:pPr>
      <w:r w:rsidRPr="005C3D3A">
        <w:rPr>
          <w:rFonts w:ascii="Times New Roman" w:hAnsi="Times New Roman" w:cs="Times New Roman"/>
          <w:sz w:val="24"/>
        </w:rPr>
        <w:t>Dessa maneira, urge a oportunidade compreensiva de um aprofundamento organizacional na estrutura agrícola e agrária no município de Paula Cândido-MG para promover a independência financeira do agricultor familiar, em que dentre elas, inserem-se as associações e cooperativas. Dito isso, como estão desempenhando o papel assistencialista na plenitude do desenvolvimento rural desses produtores rurais no município?</w:t>
      </w:r>
    </w:p>
    <w:p w14:paraId="70D89A1B" w14:textId="77777777" w:rsidR="002964CC" w:rsidRPr="005C3D3A" w:rsidRDefault="002964CC" w:rsidP="002964CC">
      <w:pPr>
        <w:spacing w:after="0" w:line="360" w:lineRule="auto"/>
        <w:ind w:firstLine="708"/>
        <w:jc w:val="both"/>
        <w:rPr>
          <w:rFonts w:ascii="Times New Roman" w:hAnsi="Times New Roman" w:cs="Times New Roman"/>
          <w:sz w:val="24"/>
        </w:rPr>
      </w:pPr>
      <w:r w:rsidRPr="005C3D3A">
        <w:rPr>
          <w:rFonts w:ascii="Times New Roman" w:hAnsi="Times New Roman" w:cs="Times New Roman"/>
          <w:sz w:val="24"/>
        </w:rPr>
        <w:t>Após o questionamento estabelecido, o objetivo do trabalho científico é identificar as principais realizações institucionais das associações e/ou cooperativas para os agricultores familiares de Paula Cândido-MG.</w:t>
      </w:r>
    </w:p>
    <w:p w14:paraId="409D03DB" w14:textId="77777777" w:rsidR="002964CC" w:rsidRPr="005C3D3A" w:rsidRDefault="002964CC" w:rsidP="002964CC">
      <w:pPr>
        <w:spacing w:after="0" w:line="360" w:lineRule="auto"/>
        <w:ind w:firstLine="708"/>
        <w:jc w:val="both"/>
        <w:rPr>
          <w:rFonts w:ascii="Times New Roman" w:hAnsi="Times New Roman" w:cs="Times New Roman"/>
          <w:sz w:val="24"/>
        </w:rPr>
      </w:pPr>
      <w:r w:rsidRPr="005C3D3A">
        <w:rPr>
          <w:rFonts w:ascii="Times New Roman" w:hAnsi="Times New Roman" w:cs="Times New Roman"/>
          <w:sz w:val="24"/>
        </w:rPr>
        <w:t>Justifica-se o presente artigo devido a necessidade de entendimento da realidade da agricultura familiar do Município visto que ao discorrer a exploração da pesquisa sobre a institucionalização talvez descubra o quão efetivo é a organização deste segmento. E que com a eventual união dos agricultores torna-se possível de que haja alternativas plausíveis para avançar o desenvolvimento rural.</w:t>
      </w:r>
    </w:p>
    <w:p w14:paraId="62A9C0BF" w14:textId="77777777" w:rsidR="002964CC" w:rsidRPr="005C3D3A" w:rsidRDefault="002964CC" w:rsidP="002964CC">
      <w:pPr>
        <w:spacing w:after="0" w:line="360" w:lineRule="auto"/>
        <w:ind w:firstLine="708"/>
        <w:jc w:val="both"/>
        <w:rPr>
          <w:rFonts w:ascii="Times New Roman" w:hAnsi="Times New Roman" w:cs="Times New Roman"/>
          <w:sz w:val="24"/>
        </w:rPr>
      </w:pPr>
      <w:r w:rsidRPr="005C3D3A">
        <w:rPr>
          <w:rFonts w:ascii="Times New Roman" w:hAnsi="Times New Roman" w:cs="Times New Roman"/>
          <w:sz w:val="24"/>
        </w:rPr>
        <w:t>A estrutura do artigo compreende-se pelos seguintes tópicos. O primeiro seria a introdução abordando de forma geral o processo da agricultura familiar. Em seguida, o referencial teórico retratando as políticas institucionais na agricultura. E por último, explorar a metodologia, resultados e as considerações finais que irá nortear do que deve ser feito.</w:t>
      </w:r>
    </w:p>
    <w:p w14:paraId="25545793" w14:textId="77777777" w:rsidR="002964CC" w:rsidRPr="005C3D3A" w:rsidRDefault="002964CC" w:rsidP="002964CC">
      <w:pPr>
        <w:spacing w:after="0" w:line="360" w:lineRule="auto"/>
        <w:ind w:firstLine="708"/>
        <w:jc w:val="both"/>
        <w:rPr>
          <w:rFonts w:ascii="Times New Roman" w:hAnsi="Times New Roman" w:cs="Times New Roman"/>
          <w:sz w:val="24"/>
        </w:rPr>
      </w:pPr>
    </w:p>
    <w:p w14:paraId="2FB0635E" w14:textId="77777777" w:rsidR="002964CC" w:rsidRPr="005C3D3A" w:rsidRDefault="002964CC" w:rsidP="002964CC">
      <w:pPr>
        <w:pStyle w:val="PargrafodaLista"/>
        <w:numPr>
          <w:ilvl w:val="0"/>
          <w:numId w:val="1"/>
        </w:numPr>
        <w:spacing w:after="0" w:line="360" w:lineRule="auto"/>
        <w:ind w:left="357" w:hanging="357"/>
        <w:rPr>
          <w:rFonts w:ascii="Times New Roman" w:hAnsi="Times New Roman" w:cs="Times New Roman"/>
          <w:b/>
          <w:sz w:val="24"/>
          <w:szCs w:val="24"/>
        </w:rPr>
      </w:pPr>
      <w:r w:rsidRPr="005C3D3A">
        <w:rPr>
          <w:rFonts w:ascii="Times New Roman" w:hAnsi="Times New Roman" w:cs="Times New Roman"/>
          <w:b/>
          <w:sz w:val="24"/>
          <w:szCs w:val="24"/>
        </w:rPr>
        <w:lastRenderedPageBreak/>
        <w:t>Políticas Institucionais na Agricultura</w:t>
      </w:r>
    </w:p>
    <w:p w14:paraId="1CE0D322" w14:textId="77777777" w:rsidR="002964CC" w:rsidRPr="005C3D3A" w:rsidRDefault="002964CC" w:rsidP="002964CC">
      <w:pPr>
        <w:spacing w:after="0" w:line="360" w:lineRule="auto"/>
        <w:jc w:val="both"/>
        <w:rPr>
          <w:rFonts w:ascii="Times New Roman" w:hAnsi="Times New Roman" w:cs="Times New Roman"/>
          <w:sz w:val="24"/>
        </w:rPr>
      </w:pPr>
    </w:p>
    <w:p w14:paraId="78108BDA" w14:textId="77777777" w:rsidR="002964CC" w:rsidRPr="005C3D3A" w:rsidRDefault="002964CC" w:rsidP="002964CC">
      <w:pPr>
        <w:spacing w:after="0" w:line="360" w:lineRule="auto"/>
        <w:ind w:firstLine="708"/>
        <w:jc w:val="both"/>
        <w:rPr>
          <w:rFonts w:ascii="Times New Roman" w:hAnsi="Times New Roman" w:cs="Times New Roman"/>
          <w:sz w:val="24"/>
          <w:szCs w:val="24"/>
          <w:shd w:val="clear" w:color="auto" w:fill="FFFFFF"/>
        </w:rPr>
      </w:pPr>
      <w:r w:rsidRPr="005C3D3A">
        <w:rPr>
          <w:rFonts w:ascii="Times New Roman" w:hAnsi="Times New Roman" w:cs="Times New Roman"/>
          <w:sz w:val="24"/>
          <w:szCs w:val="24"/>
          <w:shd w:val="clear" w:color="auto" w:fill="FFFFFF"/>
        </w:rPr>
        <w:t>O questionamento legítimo do espaço rural, no que tange a organização dessas políticas agrárias, não se limita às atividades agropecuárias. Nota-se que qualquer política pública planejada sob a ótica social deve ser respaldada conforme elementos técnicos e sociais, capazes de identificar seus sujeitos, a importância destes, suas principais reivindicações, valorizando seus aspectos sociais para que possa aproximar parcial ou totalmente o que é desejado. Cabe destacar que vários aspectos territoriais característicos do Brasil foram decisivos na construção de políticas públicas. (ALENCAR; CARDOSO JUNIOR; LUNAS, 2019).</w:t>
      </w:r>
    </w:p>
    <w:p w14:paraId="2DD2157E" w14:textId="416D09DA" w:rsidR="002964CC" w:rsidRPr="005C3D3A" w:rsidRDefault="002964CC" w:rsidP="002964CC">
      <w:pPr>
        <w:spacing w:after="0" w:line="360" w:lineRule="auto"/>
        <w:ind w:firstLine="708"/>
        <w:jc w:val="both"/>
        <w:rPr>
          <w:rFonts w:ascii="Times New Roman" w:hAnsi="Times New Roman" w:cs="Times New Roman"/>
          <w:sz w:val="24"/>
          <w:szCs w:val="24"/>
          <w:shd w:val="clear" w:color="auto" w:fill="FFFFFF"/>
        </w:rPr>
      </w:pPr>
      <w:r w:rsidRPr="005C3D3A">
        <w:rPr>
          <w:rFonts w:ascii="Times New Roman" w:hAnsi="Times New Roman" w:cs="Times New Roman"/>
          <w:sz w:val="24"/>
          <w:szCs w:val="24"/>
          <w:shd w:val="clear" w:color="auto" w:fill="FFFFFF"/>
        </w:rPr>
        <w:t xml:space="preserve">Conforme </w:t>
      </w:r>
      <w:proofErr w:type="spellStart"/>
      <w:r w:rsidRPr="005C3D3A">
        <w:rPr>
          <w:rFonts w:ascii="Times New Roman" w:hAnsi="Times New Roman" w:cs="Times New Roman"/>
          <w:sz w:val="24"/>
          <w:szCs w:val="24"/>
          <w:shd w:val="clear" w:color="auto" w:fill="FFFFFF"/>
        </w:rPr>
        <w:t>Sabourin</w:t>
      </w:r>
      <w:proofErr w:type="spellEnd"/>
      <w:r w:rsidRPr="005C3D3A">
        <w:rPr>
          <w:rFonts w:ascii="Times New Roman" w:hAnsi="Times New Roman" w:cs="Times New Roman"/>
          <w:sz w:val="24"/>
          <w:szCs w:val="24"/>
          <w:shd w:val="clear" w:color="auto" w:fill="FFFFFF"/>
        </w:rPr>
        <w:t xml:space="preserve">, </w:t>
      </w:r>
      <w:proofErr w:type="spellStart"/>
      <w:r w:rsidRPr="005C3D3A">
        <w:rPr>
          <w:rFonts w:ascii="Times New Roman" w:hAnsi="Times New Roman" w:cs="Times New Roman"/>
          <w:sz w:val="24"/>
          <w:szCs w:val="24"/>
          <w:shd w:val="clear" w:color="auto" w:fill="FFFFFF"/>
        </w:rPr>
        <w:t>Massardier</w:t>
      </w:r>
      <w:proofErr w:type="spellEnd"/>
      <w:r w:rsidRPr="005C3D3A">
        <w:rPr>
          <w:rFonts w:ascii="Times New Roman" w:hAnsi="Times New Roman" w:cs="Times New Roman"/>
          <w:sz w:val="24"/>
          <w:szCs w:val="24"/>
          <w:shd w:val="clear" w:color="auto" w:fill="FFFFFF"/>
        </w:rPr>
        <w:t xml:space="preserve"> e </w:t>
      </w:r>
      <w:proofErr w:type="spellStart"/>
      <w:r w:rsidRPr="005C3D3A">
        <w:rPr>
          <w:rFonts w:ascii="Times New Roman" w:hAnsi="Times New Roman" w:cs="Times New Roman"/>
          <w:sz w:val="24"/>
          <w:szCs w:val="24"/>
          <w:shd w:val="clear" w:color="auto" w:fill="FFFFFF"/>
        </w:rPr>
        <w:t>Sotomayor</w:t>
      </w:r>
      <w:proofErr w:type="spellEnd"/>
      <w:r w:rsidRPr="005C3D3A">
        <w:rPr>
          <w:rFonts w:ascii="Times New Roman" w:hAnsi="Times New Roman" w:cs="Times New Roman"/>
          <w:sz w:val="24"/>
          <w:szCs w:val="24"/>
          <w:shd w:val="clear" w:color="auto" w:fill="FFFFFF"/>
        </w:rPr>
        <w:t xml:space="preserve"> (2016), o desenvolvimento de programas governamentais acabam resultando uma grande amplitude de temas pertinentes ao meio rural (tais como desenvolvimento rural, sustentabilidade, redução da pobreza </w:t>
      </w:r>
      <w:r w:rsidR="00F03BC6" w:rsidRPr="005C3D3A">
        <w:rPr>
          <w:rFonts w:ascii="Times New Roman" w:hAnsi="Times New Roman" w:cs="Times New Roman"/>
          <w:sz w:val="24"/>
          <w:szCs w:val="24"/>
          <w:shd w:val="clear" w:color="auto" w:fill="FFFFFF"/>
        </w:rPr>
        <w:t>e demais casos</w:t>
      </w:r>
      <w:r w:rsidRPr="005C3D3A">
        <w:rPr>
          <w:rFonts w:ascii="Times New Roman" w:hAnsi="Times New Roman" w:cs="Times New Roman"/>
          <w:sz w:val="24"/>
          <w:szCs w:val="24"/>
          <w:shd w:val="clear" w:color="auto" w:fill="FFFFFF"/>
        </w:rPr>
        <w:t xml:space="preserve">) e com vários aspectos (descentralização, ordenação territorial e formação de Conselhos). Elas mobilizam um instrumento de suporte à produção, mas sem planejamento de desenvolvimento econômico a partir da implantação do cultivo tendo como fatores: regularização fundiária, inovação tecnológica, diversificação produtiva e acesso aos canais de comercialização </w:t>
      </w:r>
      <w:r w:rsidR="00F03BC6" w:rsidRPr="005C3D3A">
        <w:rPr>
          <w:rFonts w:ascii="Times New Roman" w:hAnsi="Times New Roman" w:cs="Times New Roman"/>
          <w:sz w:val="24"/>
          <w:szCs w:val="24"/>
          <w:shd w:val="clear" w:color="auto" w:fill="FFFFFF"/>
        </w:rPr>
        <w:t>entre outras coisas</w:t>
      </w:r>
      <w:r w:rsidRPr="005C3D3A">
        <w:rPr>
          <w:rFonts w:ascii="Times New Roman" w:hAnsi="Times New Roman" w:cs="Times New Roman"/>
          <w:sz w:val="24"/>
          <w:szCs w:val="24"/>
          <w:shd w:val="clear" w:color="auto" w:fill="FFFFFF"/>
        </w:rPr>
        <w:t xml:space="preserve">. </w:t>
      </w:r>
    </w:p>
    <w:p w14:paraId="6F8F60CE" w14:textId="77777777" w:rsidR="002964CC" w:rsidRPr="005C3D3A" w:rsidRDefault="002964CC" w:rsidP="002964CC">
      <w:pPr>
        <w:spacing w:after="0" w:line="360" w:lineRule="auto"/>
        <w:ind w:firstLine="708"/>
        <w:jc w:val="both"/>
        <w:rPr>
          <w:rFonts w:ascii="Times New Roman" w:hAnsi="Times New Roman" w:cs="Times New Roman"/>
          <w:sz w:val="24"/>
          <w:szCs w:val="24"/>
          <w:shd w:val="clear" w:color="auto" w:fill="FFFFFF"/>
        </w:rPr>
      </w:pPr>
      <w:r w:rsidRPr="005C3D3A">
        <w:rPr>
          <w:rFonts w:ascii="Times New Roman" w:hAnsi="Times New Roman" w:cs="Times New Roman"/>
          <w:sz w:val="24"/>
          <w:szCs w:val="24"/>
          <w:shd w:val="clear" w:color="auto" w:fill="FFFFFF"/>
        </w:rPr>
        <w:t xml:space="preserve">Continuando o raciocínio de </w:t>
      </w:r>
      <w:proofErr w:type="spellStart"/>
      <w:r w:rsidRPr="005C3D3A">
        <w:rPr>
          <w:rFonts w:ascii="Times New Roman" w:hAnsi="Times New Roman" w:cs="Times New Roman"/>
          <w:sz w:val="24"/>
          <w:szCs w:val="24"/>
          <w:shd w:val="clear" w:color="auto" w:fill="FFFFFF"/>
        </w:rPr>
        <w:t>Sabourin</w:t>
      </w:r>
      <w:proofErr w:type="spellEnd"/>
      <w:r w:rsidRPr="005C3D3A">
        <w:rPr>
          <w:rFonts w:ascii="Times New Roman" w:hAnsi="Times New Roman" w:cs="Times New Roman"/>
          <w:sz w:val="24"/>
          <w:szCs w:val="24"/>
          <w:shd w:val="clear" w:color="auto" w:fill="FFFFFF"/>
        </w:rPr>
        <w:t xml:space="preserve">, </w:t>
      </w:r>
      <w:proofErr w:type="spellStart"/>
      <w:r w:rsidRPr="005C3D3A">
        <w:rPr>
          <w:rFonts w:ascii="Times New Roman" w:hAnsi="Times New Roman" w:cs="Times New Roman"/>
          <w:sz w:val="24"/>
          <w:szCs w:val="24"/>
          <w:shd w:val="clear" w:color="auto" w:fill="FFFFFF"/>
        </w:rPr>
        <w:t>Massardier</w:t>
      </w:r>
      <w:proofErr w:type="spellEnd"/>
      <w:r w:rsidRPr="005C3D3A">
        <w:rPr>
          <w:rFonts w:ascii="Times New Roman" w:hAnsi="Times New Roman" w:cs="Times New Roman"/>
          <w:sz w:val="24"/>
          <w:szCs w:val="24"/>
          <w:shd w:val="clear" w:color="auto" w:fill="FFFFFF"/>
        </w:rPr>
        <w:t xml:space="preserve"> e </w:t>
      </w:r>
      <w:proofErr w:type="spellStart"/>
      <w:r w:rsidRPr="005C3D3A">
        <w:rPr>
          <w:rFonts w:ascii="Times New Roman" w:hAnsi="Times New Roman" w:cs="Times New Roman"/>
          <w:sz w:val="24"/>
          <w:szCs w:val="24"/>
          <w:shd w:val="clear" w:color="auto" w:fill="FFFFFF"/>
        </w:rPr>
        <w:t>Sotomayor</w:t>
      </w:r>
      <w:proofErr w:type="spellEnd"/>
      <w:r w:rsidRPr="005C3D3A">
        <w:rPr>
          <w:rFonts w:ascii="Times New Roman" w:hAnsi="Times New Roman" w:cs="Times New Roman"/>
          <w:sz w:val="24"/>
          <w:szCs w:val="24"/>
          <w:shd w:val="clear" w:color="auto" w:fill="FFFFFF"/>
        </w:rPr>
        <w:t xml:space="preserve"> (2016), algumas vezes, os programas de Desenvolvimento Territorial Rural se traduzem numa relação paradoxal entre um enfoque de desenvolvimento territorial e endógeno e a caracterização das cadeias produtivas. Assim, trata-se de procurar esforçar a integração dos programas de desenvolvimento rural e de desenvolvimento agrícola, de maneira a valorizar o ambiente local e regional, e as possíveis articulações coordenadas entre agricultura, sustentabilidade ambiental, turismo, artesanato, mercado e agroindústria.</w:t>
      </w:r>
    </w:p>
    <w:p w14:paraId="6A81BD76" w14:textId="77777777" w:rsidR="002964CC" w:rsidRPr="005C3D3A" w:rsidRDefault="002964CC" w:rsidP="002964CC">
      <w:pPr>
        <w:spacing w:after="0" w:line="360" w:lineRule="auto"/>
        <w:ind w:firstLine="708"/>
        <w:jc w:val="both"/>
        <w:rPr>
          <w:rFonts w:ascii="Times New Roman" w:hAnsi="Times New Roman" w:cs="Times New Roman"/>
          <w:sz w:val="24"/>
          <w:szCs w:val="24"/>
          <w:highlight w:val="yellow"/>
        </w:rPr>
      </w:pPr>
      <w:r w:rsidRPr="005C3D3A">
        <w:rPr>
          <w:rFonts w:ascii="Times New Roman" w:hAnsi="Times New Roman" w:cs="Times New Roman"/>
          <w:sz w:val="24"/>
          <w:szCs w:val="24"/>
        </w:rPr>
        <w:t xml:space="preserve">No entanto, </w:t>
      </w:r>
      <w:proofErr w:type="spellStart"/>
      <w:r w:rsidRPr="005C3D3A">
        <w:rPr>
          <w:rFonts w:ascii="Times New Roman" w:hAnsi="Times New Roman" w:cs="Times New Roman"/>
          <w:sz w:val="24"/>
          <w:szCs w:val="24"/>
        </w:rPr>
        <w:t>Passini</w:t>
      </w:r>
      <w:proofErr w:type="spellEnd"/>
      <w:r w:rsidRPr="005C3D3A">
        <w:rPr>
          <w:rFonts w:ascii="Times New Roman" w:hAnsi="Times New Roman" w:cs="Times New Roman"/>
          <w:sz w:val="24"/>
          <w:szCs w:val="24"/>
        </w:rPr>
        <w:t xml:space="preserve"> e Schneider (2020) evidenciaram o trabalho das políticas agrícolas e agrárias gerados no Brasil nas décadas de 1990 e 2000 durante o Governo de Fernando Henrique Cardoso e pelo Luís Inácio Lula da Silva. Naquele período, foram de fato impactantes pela execução de um número expressivo de políticas públicas voltados principalmente para a agricultura familiar. Sumariamente, essas políticas realizadas, focados mais desenvolvimento territorial do que no </w:t>
      </w:r>
      <w:proofErr w:type="spellStart"/>
      <w:r w:rsidRPr="005C3D3A">
        <w:rPr>
          <w:rFonts w:ascii="Times New Roman" w:hAnsi="Times New Roman" w:cs="Times New Roman"/>
          <w:sz w:val="24"/>
          <w:szCs w:val="24"/>
        </w:rPr>
        <w:t>produtivismo</w:t>
      </w:r>
      <w:proofErr w:type="spellEnd"/>
      <w:r w:rsidRPr="005C3D3A">
        <w:rPr>
          <w:rFonts w:ascii="Times New Roman" w:hAnsi="Times New Roman" w:cs="Times New Roman"/>
          <w:sz w:val="24"/>
          <w:szCs w:val="24"/>
        </w:rPr>
        <w:t xml:space="preserve"> agropecuário, valorizaram o ambiente rural. Além disso, os </w:t>
      </w:r>
      <w:r w:rsidRPr="005C3D3A">
        <w:rPr>
          <w:rFonts w:ascii="Times New Roman" w:hAnsi="Times New Roman" w:cs="Times New Roman"/>
          <w:sz w:val="24"/>
          <w:szCs w:val="24"/>
        </w:rPr>
        <w:lastRenderedPageBreak/>
        <w:t xml:space="preserve">fatores geográficos e os agricultores familiares (historicamente excluídos) fizeram avançar nos processos endógenos de desenvolvimento territorial. </w:t>
      </w:r>
    </w:p>
    <w:p w14:paraId="0E4E572C" w14:textId="77777777" w:rsidR="002964CC" w:rsidRPr="005C3D3A" w:rsidRDefault="002964CC" w:rsidP="002964CC">
      <w:pPr>
        <w:spacing w:after="0" w:line="360" w:lineRule="auto"/>
        <w:ind w:firstLine="708"/>
        <w:jc w:val="both"/>
        <w:rPr>
          <w:rFonts w:ascii="Times New Roman" w:hAnsi="Times New Roman" w:cs="Times New Roman"/>
          <w:i/>
          <w:sz w:val="24"/>
          <w:szCs w:val="24"/>
        </w:rPr>
      </w:pPr>
      <w:r w:rsidRPr="005C3D3A">
        <w:rPr>
          <w:rFonts w:ascii="Times New Roman" w:hAnsi="Times New Roman" w:cs="Times New Roman"/>
          <w:sz w:val="24"/>
          <w:szCs w:val="24"/>
        </w:rPr>
        <w:t xml:space="preserve">Dessa forma, </w:t>
      </w:r>
      <w:proofErr w:type="spellStart"/>
      <w:r w:rsidRPr="005C3D3A">
        <w:rPr>
          <w:rFonts w:ascii="Times New Roman" w:hAnsi="Times New Roman" w:cs="Times New Roman"/>
          <w:sz w:val="24"/>
          <w:szCs w:val="24"/>
        </w:rPr>
        <w:t>Passini</w:t>
      </w:r>
      <w:proofErr w:type="spellEnd"/>
      <w:r w:rsidRPr="005C3D3A">
        <w:rPr>
          <w:rFonts w:ascii="Times New Roman" w:hAnsi="Times New Roman" w:cs="Times New Roman"/>
          <w:sz w:val="24"/>
          <w:szCs w:val="24"/>
        </w:rPr>
        <w:t xml:space="preserve"> e Schneider (2020, p. 17) afirmam que “as políticas obtiveram grande repercussão no desenvolvimento de áreas rurais empobrecidas do Brasil, com incremento de renda e melhoria de outros indicadores”.</w:t>
      </w:r>
    </w:p>
    <w:p w14:paraId="6E72FDC3" w14:textId="59A064FD" w:rsidR="002964CC" w:rsidRPr="005C3D3A" w:rsidRDefault="002964CC" w:rsidP="00137677">
      <w:pPr>
        <w:spacing w:after="0" w:line="360" w:lineRule="auto"/>
        <w:ind w:firstLine="709"/>
        <w:jc w:val="both"/>
        <w:rPr>
          <w:rFonts w:ascii="Times New Roman" w:hAnsi="Times New Roman" w:cs="Times New Roman"/>
          <w:sz w:val="24"/>
          <w:szCs w:val="24"/>
          <w:shd w:val="clear" w:color="auto" w:fill="FFFFFF"/>
        </w:rPr>
      </w:pPr>
      <w:r w:rsidRPr="005C3D3A">
        <w:rPr>
          <w:rFonts w:ascii="Times New Roman" w:hAnsi="Times New Roman" w:cs="Times New Roman"/>
          <w:sz w:val="24"/>
        </w:rPr>
        <w:t xml:space="preserve">Complementando ao desenvolvimento recente da política pública, </w:t>
      </w:r>
      <w:r w:rsidRPr="005C3D3A">
        <w:rPr>
          <w:rFonts w:ascii="Times New Roman" w:hAnsi="Times New Roman" w:cs="Times New Roman"/>
          <w:sz w:val="24"/>
          <w:szCs w:val="24"/>
          <w:shd w:val="clear" w:color="auto" w:fill="FFFFFF"/>
        </w:rPr>
        <w:t xml:space="preserve">a Política Nacional de Assistência Técnica e Extensão Rural (PNATER) foi editada buscando implementar novos conceitos filosóficos e teórico-metodológicas para o incentivo de uma prática extensionista mais envolvida com a manutenção sustentável dos </w:t>
      </w:r>
      <w:proofErr w:type="spellStart"/>
      <w:r w:rsidRPr="005C3D3A">
        <w:rPr>
          <w:rFonts w:ascii="Times New Roman" w:hAnsi="Times New Roman" w:cs="Times New Roman"/>
          <w:sz w:val="24"/>
          <w:szCs w:val="24"/>
          <w:shd w:val="clear" w:color="auto" w:fill="FFFFFF"/>
        </w:rPr>
        <w:t>agroecossistemas</w:t>
      </w:r>
      <w:proofErr w:type="spellEnd"/>
      <w:r w:rsidRPr="005C3D3A">
        <w:rPr>
          <w:rFonts w:ascii="Times New Roman" w:hAnsi="Times New Roman" w:cs="Times New Roman"/>
          <w:sz w:val="24"/>
          <w:szCs w:val="24"/>
          <w:shd w:val="clear" w:color="auto" w:fill="FFFFFF"/>
        </w:rPr>
        <w:t xml:space="preserve"> e da emancipação de atores sociais, que até então eram pouco atendidos, representando uma continuidade do plano idealizado na década de 1980 (DINIZ; HESPANHOL, 2018).</w:t>
      </w:r>
    </w:p>
    <w:p w14:paraId="4C7E0651" w14:textId="77777777" w:rsidR="002964CC" w:rsidRPr="005C3D3A" w:rsidRDefault="002964CC" w:rsidP="002964CC">
      <w:pPr>
        <w:spacing w:after="0" w:line="360" w:lineRule="auto"/>
        <w:ind w:firstLine="709"/>
        <w:jc w:val="both"/>
        <w:rPr>
          <w:rFonts w:ascii="Times New Roman" w:hAnsi="Times New Roman" w:cs="Times New Roman"/>
          <w:sz w:val="24"/>
          <w:szCs w:val="24"/>
          <w:highlight w:val="yellow"/>
        </w:rPr>
      </w:pPr>
      <w:r w:rsidRPr="005C3D3A">
        <w:rPr>
          <w:rFonts w:ascii="Times New Roman" w:hAnsi="Times New Roman" w:cs="Times New Roman"/>
          <w:sz w:val="24"/>
          <w:szCs w:val="24"/>
          <w:shd w:val="clear" w:color="auto" w:fill="FFFFFF"/>
        </w:rPr>
        <w:t>A exemplo prático, é nítido com o passar do tempo</w:t>
      </w:r>
      <w:r w:rsidRPr="005C3D3A">
        <w:rPr>
          <w:rFonts w:ascii="Times New Roman" w:hAnsi="Times New Roman" w:cs="Times New Roman"/>
          <w:sz w:val="24"/>
          <w:szCs w:val="24"/>
        </w:rPr>
        <w:t xml:space="preserve"> que determinadas ações realizadas da PNATER para expansão dos atendimentos de extensão rural aos segmentos mais vulneráveis no campo, como os assentados de reforma agrária, meeiros e parceiros. Ainda que tenham ocorrido certos avanços através da realização de convênios e chamadas públicas não puderam prosseguir neste tipo de assistência a este público, possibilita a mitigação de questões que formam barreiras à reprodução socioeconômica dos produtores familiares no campo. (DINIZ; CLEMENTE, 2020).</w:t>
      </w:r>
    </w:p>
    <w:p w14:paraId="19C54199" w14:textId="77777777" w:rsidR="002964CC" w:rsidRPr="005C3D3A" w:rsidRDefault="002964CC" w:rsidP="002964CC">
      <w:pPr>
        <w:spacing w:after="0" w:line="360" w:lineRule="auto"/>
        <w:ind w:firstLine="708"/>
        <w:jc w:val="both"/>
        <w:rPr>
          <w:rFonts w:ascii="Times New Roman" w:hAnsi="Times New Roman" w:cs="Times New Roman"/>
          <w:sz w:val="24"/>
          <w:szCs w:val="24"/>
          <w:shd w:val="clear" w:color="auto" w:fill="FFFFFF"/>
        </w:rPr>
      </w:pPr>
      <w:r w:rsidRPr="005C3D3A">
        <w:rPr>
          <w:rFonts w:ascii="Times New Roman" w:hAnsi="Times New Roman" w:cs="Times New Roman"/>
          <w:sz w:val="24"/>
          <w:szCs w:val="24"/>
        </w:rPr>
        <w:t xml:space="preserve">Por isso, estimular a assistência contínua e universal a estes atores é condição </w:t>
      </w:r>
      <w:proofErr w:type="spellStart"/>
      <w:r w:rsidRPr="005C3D3A">
        <w:rPr>
          <w:rFonts w:ascii="Times New Roman" w:hAnsi="Times New Roman" w:cs="Times New Roman"/>
          <w:i/>
          <w:sz w:val="24"/>
          <w:szCs w:val="24"/>
        </w:rPr>
        <w:t>sine</w:t>
      </w:r>
      <w:proofErr w:type="spellEnd"/>
      <w:r w:rsidRPr="005C3D3A">
        <w:rPr>
          <w:rFonts w:ascii="Times New Roman" w:hAnsi="Times New Roman" w:cs="Times New Roman"/>
          <w:i/>
          <w:sz w:val="24"/>
          <w:szCs w:val="24"/>
        </w:rPr>
        <w:t xml:space="preserve"> </w:t>
      </w:r>
      <w:proofErr w:type="spellStart"/>
      <w:r w:rsidRPr="005C3D3A">
        <w:rPr>
          <w:rFonts w:ascii="Times New Roman" w:hAnsi="Times New Roman" w:cs="Times New Roman"/>
          <w:i/>
          <w:sz w:val="24"/>
          <w:szCs w:val="24"/>
        </w:rPr>
        <w:t>qua</w:t>
      </w:r>
      <w:proofErr w:type="spellEnd"/>
      <w:r w:rsidRPr="005C3D3A">
        <w:rPr>
          <w:rFonts w:ascii="Times New Roman" w:hAnsi="Times New Roman" w:cs="Times New Roman"/>
          <w:i/>
          <w:sz w:val="24"/>
          <w:szCs w:val="24"/>
        </w:rPr>
        <w:t xml:space="preserve"> non </w:t>
      </w:r>
      <w:r w:rsidRPr="005C3D3A">
        <w:rPr>
          <w:rFonts w:ascii="Times New Roman" w:hAnsi="Times New Roman" w:cs="Times New Roman"/>
          <w:sz w:val="24"/>
          <w:szCs w:val="24"/>
        </w:rPr>
        <w:t>para a socialização de inovações científicas, tecnologias sociais, novas formas de aprendizados e proposição de políticas públicas que priorizam a redução da pobreza e engendrar melhores condições sociais na própria propriedade rural. (DINIZ; CLEMENTE, 2020).</w:t>
      </w:r>
    </w:p>
    <w:p w14:paraId="3F723AD6" w14:textId="77777777" w:rsidR="002964CC" w:rsidRPr="005C3D3A" w:rsidRDefault="002964CC" w:rsidP="002964CC">
      <w:pPr>
        <w:spacing w:after="0" w:line="360" w:lineRule="auto"/>
        <w:ind w:firstLine="708"/>
        <w:jc w:val="both"/>
        <w:rPr>
          <w:rFonts w:ascii="Times New Roman" w:hAnsi="Times New Roman" w:cs="Times New Roman"/>
          <w:sz w:val="24"/>
          <w:szCs w:val="24"/>
        </w:rPr>
      </w:pPr>
      <w:r w:rsidRPr="005C3D3A">
        <w:rPr>
          <w:rFonts w:ascii="Times New Roman" w:hAnsi="Times New Roman" w:cs="Times New Roman"/>
          <w:sz w:val="24"/>
          <w:szCs w:val="24"/>
        </w:rPr>
        <w:t>Destarte ao contexto da política e desenvolvimento rural, dois modelos de trabalho institucional vêm sendo bastante utilizados no auxílio profissional ao agricultor familiar, que são o associativismo e o cooperativismo.</w:t>
      </w:r>
    </w:p>
    <w:p w14:paraId="1C47FCAF" w14:textId="77777777" w:rsidR="002964CC" w:rsidRPr="005C3D3A" w:rsidRDefault="002964CC" w:rsidP="002964CC">
      <w:pPr>
        <w:spacing w:after="0" w:line="360" w:lineRule="auto"/>
        <w:ind w:firstLine="708"/>
        <w:jc w:val="both"/>
        <w:rPr>
          <w:rFonts w:ascii="Times New Roman" w:hAnsi="Times New Roman" w:cs="Times New Roman"/>
          <w:sz w:val="24"/>
          <w:szCs w:val="24"/>
          <w:highlight w:val="yellow"/>
        </w:rPr>
      </w:pPr>
      <w:r w:rsidRPr="005C3D3A">
        <w:rPr>
          <w:rFonts w:ascii="Times New Roman" w:hAnsi="Times New Roman" w:cs="Times New Roman"/>
          <w:sz w:val="24"/>
          <w:szCs w:val="24"/>
        </w:rPr>
        <w:t xml:space="preserve">O associativismo rural é reconhecido como uma atividade organizacional coletiva com o propósito de angariar benefícios comuns para os membros que a compõe, sem respaldo lucrativo. Essas práticas no campo se representam como importante vetor no que retrata à percepção e busca de garantias sociais por lei. Assim, pode-se afirmar que este modelo é resultante da constante luta social no espaço agrário procurando formas institucionais por </w:t>
      </w:r>
      <w:r w:rsidRPr="005C3D3A">
        <w:rPr>
          <w:rFonts w:ascii="Times New Roman" w:hAnsi="Times New Roman" w:cs="Times New Roman"/>
          <w:sz w:val="24"/>
          <w:szCs w:val="24"/>
        </w:rPr>
        <w:lastRenderedPageBreak/>
        <w:t>melhores condições de vida além de conquistar um reconhecimento proporcional no cenário social, econômico e cultural (LISBOA; ALCANTARA, 2019).</w:t>
      </w:r>
    </w:p>
    <w:p w14:paraId="10B5905B" w14:textId="77777777" w:rsidR="002964CC" w:rsidRPr="005C3D3A" w:rsidRDefault="002964CC" w:rsidP="002964CC">
      <w:pPr>
        <w:spacing w:after="0" w:line="360" w:lineRule="auto"/>
        <w:ind w:firstLine="708"/>
        <w:jc w:val="both"/>
        <w:rPr>
          <w:rFonts w:ascii="Times New Roman" w:hAnsi="Times New Roman" w:cs="Times New Roman"/>
          <w:sz w:val="24"/>
          <w:szCs w:val="24"/>
        </w:rPr>
      </w:pPr>
      <w:r w:rsidRPr="005C3D3A">
        <w:rPr>
          <w:rFonts w:ascii="Times New Roman" w:hAnsi="Times New Roman" w:cs="Times New Roman"/>
          <w:sz w:val="24"/>
          <w:szCs w:val="24"/>
        </w:rPr>
        <w:t>O associativismo reúne diversos princípios que precisam ser aplicados para o alcance de resultados positivos e satisfatórios. Algumas das principais atribuições que devem ser cumpridos pelas associações são o caráter informativo e de orientação trabalhados na expectativa da conscientização dos direitos, deveres e da verdadeira missão das associações como intermediadoras no processo autônomo e gerencial. Sendo esses últimos primordiais na estabilidade do modelo, desenvolvido no contexto democrático e na independência dos atores sociais envolvidos (LISBOA; ALCANTARA, 2019).</w:t>
      </w:r>
    </w:p>
    <w:p w14:paraId="206FB12D" w14:textId="77777777" w:rsidR="002964CC" w:rsidRPr="005C3D3A" w:rsidRDefault="002964CC" w:rsidP="002964CC">
      <w:pPr>
        <w:spacing w:after="0" w:line="360" w:lineRule="auto"/>
        <w:ind w:firstLine="708"/>
        <w:jc w:val="both"/>
        <w:rPr>
          <w:rFonts w:ascii="Times New Roman" w:hAnsi="Times New Roman" w:cs="Times New Roman"/>
          <w:sz w:val="24"/>
          <w:szCs w:val="24"/>
        </w:rPr>
      </w:pPr>
      <w:r w:rsidRPr="005C3D3A">
        <w:rPr>
          <w:rFonts w:ascii="Times New Roman" w:hAnsi="Times New Roman" w:cs="Times New Roman"/>
          <w:sz w:val="24"/>
          <w:szCs w:val="24"/>
        </w:rPr>
        <w:t>Desse modo, outro tipo de trabalho institucional, o cooperativismo, efetua de papel no fluxo contínuo nas cadeias agroindustriais. Seu domínio presente nas atividades de financiamento, produção final da matéria-prima e comercialização dos seus cooperados é predominantemente caracterizada mediante a união dos próprios colaboradores, que buscam almejar suas necessidades e desejos compatíveis. Têm como fundamento nas práticas profissionalizantes os princípios da participação, democracia, solidariedade, independência e autonomia, promovendo justiça social entre os membros. As cooperativas são entidades comunitárias que auxiliam um importante papel no contexto socioeconômico, principalmente das pequenas propriedades rurais, no qual trabalhando unidas ampliam as chances de destaque no cenário competitivo na agricultura. (MORAES; SCHWAB, 2019).</w:t>
      </w:r>
    </w:p>
    <w:p w14:paraId="77ECD513" w14:textId="39AC3620" w:rsidR="002964CC" w:rsidRPr="005C3D3A" w:rsidRDefault="002964CC" w:rsidP="002964CC">
      <w:pPr>
        <w:spacing w:after="0" w:line="360" w:lineRule="auto"/>
        <w:ind w:firstLine="708"/>
        <w:jc w:val="both"/>
        <w:rPr>
          <w:rFonts w:ascii="Times New Roman" w:hAnsi="Times New Roman" w:cs="Times New Roman"/>
          <w:sz w:val="24"/>
        </w:rPr>
      </w:pPr>
      <w:r w:rsidRPr="005C3D3A">
        <w:rPr>
          <w:rFonts w:ascii="Times New Roman" w:hAnsi="Times New Roman" w:cs="Times New Roman"/>
          <w:sz w:val="24"/>
        </w:rPr>
        <w:t xml:space="preserve">Dessa forma, Soares, Macêdo e Silva (2019) argumentam que os padrões atuais de associativismo e cooperativismo manifestaram no próprio sistema de produção para colaborar com o produtor rural associado/cooperado, pois sabe-se que com à grande influência do </w:t>
      </w:r>
      <w:r w:rsidRPr="005C3D3A">
        <w:rPr>
          <w:rFonts w:ascii="Times New Roman" w:hAnsi="Times New Roman" w:cs="Times New Roman"/>
          <w:i/>
          <w:sz w:val="24"/>
        </w:rPr>
        <w:t>agribusiness</w:t>
      </w:r>
      <w:r w:rsidRPr="005C3D3A">
        <w:rPr>
          <w:rFonts w:ascii="Times New Roman" w:hAnsi="Times New Roman" w:cs="Times New Roman"/>
          <w:sz w:val="24"/>
        </w:rPr>
        <w:t xml:space="preserve">, levando a uma alta concorrência, torna-se praticamente inviável que o próprio agricultor familiar </w:t>
      </w:r>
      <w:r w:rsidR="005C3D3A">
        <w:rPr>
          <w:rFonts w:ascii="Times New Roman" w:hAnsi="Times New Roman" w:cs="Times New Roman"/>
          <w:sz w:val="24"/>
        </w:rPr>
        <w:t xml:space="preserve">se </w:t>
      </w:r>
      <w:r w:rsidRPr="005C3D3A">
        <w:rPr>
          <w:rFonts w:ascii="Times New Roman" w:hAnsi="Times New Roman" w:cs="Times New Roman"/>
          <w:sz w:val="24"/>
        </w:rPr>
        <w:t xml:space="preserve">torna </w:t>
      </w:r>
      <w:proofErr w:type="gramStart"/>
      <w:r w:rsidRPr="005C3D3A">
        <w:rPr>
          <w:rFonts w:ascii="Times New Roman" w:hAnsi="Times New Roman" w:cs="Times New Roman"/>
          <w:sz w:val="24"/>
        </w:rPr>
        <w:t>bem sucedido</w:t>
      </w:r>
      <w:proofErr w:type="gramEnd"/>
      <w:r w:rsidRPr="005C3D3A">
        <w:rPr>
          <w:rFonts w:ascii="Times New Roman" w:hAnsi="Times New Roman" w:cs="Times New Roman"/>
          <w:sz w:val="24"/>
        </w:rPr>
        <w:t xml:space="preserve"> quando se tenta empreender sozinho na propriedade. Logo, é inevitável que o agricultor tenha interesse em buscar parcerias para conseguir o fortalecimento do seu próprio empreendimento rural assim como os demais envolvidos.</w:t>
      </w:r>
    </w:p>
    <w:p w14:paraId="53B72FEA" w14:textId="73691D17" w:rsidR="002964CC" w:rsidRDefault="002964CC" w:rsidP="002964CC">
      <w:pPr>
        <w:spacing w:after="0" w:line="360" w:lineRule="auto"/>
        <w:ind w:firstLine="708"/>
        <w:jc w:val="both"/>
        <w:rPr>
          <w:rFonts w:ascii="Times New Roman" w:hAnsi="Times New Roman" w:cs="Times New Roman"/>
          <w:sz w:val="24"/>
        </w:rPr>
      </w:pPr>
    </w:p>
    <w:p w14:paraId="228DE9BA" w14:textId="394C4D7A" w:rsidR="00C57015" w:rsidRDefault="00C57015" w:rsidP="002964CC">
      <w:pPr>
        <w:spacing w:after="0" w:line="360" w:lineRule="auto"/>
        <w:ind w:firstLine="708"/>
        <w:jc w:val="both"/>
        <w:rPr>
          <w:rFonts w:ascii="Times New Roman" w:hAnsi="Times New Roman" w:cs="Times New Roman"/>
          <w:sz w:val="24"/>
        </w:rPr>
      </w:pPr>
    </w:p>
    <w:p w14:paraId="3F45110B" w14:textId="57ABB706" w:rsidR="00C57015" w:rsidRDefault="00C57015" w:rsidP="002964CC">
      <w:pPr>
        <w:spacing w:after="0" w:line="360" w:lineRule="auto"/>
        <w:ind w:firstLine="708"/>
        <w:jc w:val="both"/>
        <w:rPr>
          <w:rFonts w:ascii="Times New Roman" w:hAnsi="Times New Roman" w:cs="Times New Roman"/>
          <w:sz w:val="24"/>
        </w:rPr>
      </w:pPr>
    </w:p>
    <w:p w14:paraId="71994DD3" w14:textId="214B8008" w:rsidR="00C57015" w:rsidRDefault="00C57015" w:rsidP="002964CC">
      <w:pPr>
        <w:spacing w:after="0" w:line="360" w:lineRule="auto"/>
        <w:ind w:firstLine="708"/>
        <w:jc w:val="both"/>
        <w:rPr>
          <w:rFonts w:ascii="Times New Roman" w:hAnsi="Times New Roman" w:cs="Times New Roman"/>
          <w:sz w:val="24"/>
        </w:rPr>
      </w:pPr>
    </w:p>
    <w:p w14:paraId="35B60125" w14:textId="77777777" w:rsidR="002964CC" w:rsidRPr="005C3D3A" w:rsidRDefault="002964CC" w:rsidP="002964CC">
      <w:pPr>
        <w:pStyle w:val="PargrafodaLista"/>
        <w:numPr>
          <w:ilvl w:val="0"/>
          <w:numId w:val="1"/>
        </w:numPr>
        <w:spacing w:after="0" w:line="360" w:lineRule="auto"/>
        <w:ind w:left="357" w:hanging="357"/>
        <w:jc w:val="both"/>
        <w:rPr>
          <w:rFonts w:ascii="Times New Roman" w:hAnsi="Times New Roman" w:cs="Times New Roman"/>
          <w:b/>
          <w:sz w:val="24"/>
          <w:szCs w:val="24"/>
        </w:rPr>
      </w:pPr>
      <w:r w:rsidRPr="005C3D3A">
        <w:rPr>
          <w:rFonts w:ascii="Times New Roman" w:hAnsi="Times New Roman" w:cs="Times New Roman"/>
          <w:b/>
          <w:sz w:val="24"/>
          <w:szCs w:val="24"/>
        </w:rPr>
        <w:lastRenderedPageBreak/>
        <w:t>METODOLOGIA</w:t>
      </w:r>
    </w:p>
    <w:p w14:paraId="2256B9D1" w14:textId="77777777" w:rsidR="002964CC" w:rsidRPr="005C3D3A" w:rsidRDefault="002964CC" w:rsidP="002964CC">
      <w:pPr>
        <w:spacing w:after="0" w:line="360" w:lineRule="auto"/>
        <w:jc w:val="both"/>
        <w:rPr>
          <w:rFonts w:ascii="Times New Roman" w:hAnsi="Times New Roman" w:cs="Times New Roman"/>
          <w:b/>
          <w:sz w:val="24"/>
          <w:szCs w:val="24"/>
        </w:rPr>
      </w:pPr>
    </w:p>
    <w:p w14:paraId="74234470" w14:textId="77777777" w:rsidR="002964CC" w:rsidRPr="005C3D3A" w:rsidRDefault="002964CC" w:rsidP="002964CC">
      <w:pPr>
        <w:spacing w:after="0" w:line="360" w:lineRule="auto"/>
        <w:ind w:firstLine="708"/>
        <w:jc w:val="both"/>
        <w:rPr>
          <w:rFonts w:ascii="Times New Roman" w:hAnsi="Times New Roman" w:cs="Times New Roman"/>
          <w:sz w:val="24"/>
        </w:rPr>
      </w:pPr>
      <w:r w:rsidRPr="005C3D3A">
        <w:rPr>
          <w:rFonts w:ascii="Times New Roman" w:hAnsi="Times New Roman" w:cs="Times New Roman"/>
          <w:sz w:val="24"/>
          <w:szCs w:val="24"/>
        </w:rPr>
        <w:t xml:space="preserve">A área de estudo de caso da pesquisa é o município de Paula Cândido – MG, localizado na Mesorregião Zona da Mata Mineira. </w:t>
      </w:r>
      <w:r w:rsidRPr="005C3D3A">
        <w:rPr>
          <w:rFonts w:ascii="Times New Roman" w:eastAsia="Times New Roman" w:hAnsi="Times New Roman" w:cs="Times New Roman"/>
          <w:sz w:val="24"/>
          <w:szCs w:val="24"/>
        </w:rPr>
        <w:t xml:space="preserve">De acordo com o IBGE (2021), o município tem a população estimada em 9.584 habitantes com 7,5 % das pessoas ocupadas em empregos de carteira assinada, com 40,2% da população total com rendimento </w:t>
      </w:r>
      <w:r w:rsidRPr="005C3D3A">
        <w:rPr>
          <w:rFonts w:ascii="Times New Roman" w:eastAsia="Times New Roman" w:hAnsi="Times New Roman" w:cs="Times New Roman"/>
          <w:i/>
          <w:sz w:val="24"/>
          <w:szCs w:val="24"/>
        </w:rPr>
        <w:t>per capita</w:t>
      </w:r>
      <w:r w:rsidRPr="005C3D3A">
        <w:rPr>
          <w:rFonts w:ascii="Times New Roman" w:eastAsia="Times New Roman" w:hAnsi="Times New Roman" w:cs="Times New Roman"/>
          <w:sz w:val="24"/>
          <w:szCs w:val="24"/>
        </w:rPr>
        <w:t xml:space="preserve"> de até ½ salário-mínimo e o PIB </w:t>
      </w:r>
      <w:r w:rsidRPr="005C3D3A">
        <w:rPr>
          <w:rFonts w:ascii="Times New Roman" w:eastAsia="Times New Roman" w:hAnsi="Times New Roman" w:cs="Times New Roman"/>
          <w:i/>
          <w:sz w:val="24"/>
          <w:szCs w:val="24"/>
        </w:rPr>
        <w:t xml:space="preserve">per capita </w:t>
      </w:r>
      <w:r w:rsidRPr="005C3D3A">
        <w:rPr>
          <w:rFonts w:ascii="Times New Roman" w:eastAsia="Times New Roman" w:hAnsi="Times New Roman" w:cs="Times New Roman"/>
          <w:sz w:val="24"/>
          <w:szCs w:val="24"/>
        </w:rPr>
        <w:t>médio chegando a R$ 10.506,31.</w:t>
      </w:r>
      <w:r w:rsidRPr="005C3D3A">
        <w:rPr>
          <w:rFonts w:ascii="Times New Roman" w:hAnsi="Times New Roman" w:cs="Times New Roman"/>
          <w:sz w:val="24"/>
        </w:rPr>
        <w:t xml:space="preserve"> </w:t>
      </w:r>
    </w:p>
    <w:p w14:paraId="080581C4" w14:textId="77777777" w:rsidR="002964CC" w:rsidRPr="005C3D3A" w:rsidRDefault="002964CC" w:rsidP="002964CC">
      <w:pPr>
        <w:spacing w:after="0" w:line="360" w:lineRule="auto"/>
        <w:ind w:firstLine="708"/>
        <w:jc w:val="both"/>
        <w:rPr>
          <w:rFonts w:ascii="Times New Roman" w:eastAsia="Times New Roman" w:hAnsi="Times New Roman" w:cs="Times New Roman"/>
          <w:sz w:val="24"/>
          <w:szCs w:val="24"/>
        </w:rPr>
      </w:pPr>
      <w:r w:rsidRPr="005C3D3A">
        <w:rPr>
          <w:rFonts w:ascii="Times New Roman" w:hAnsi="Times New Roman" w:cs="Times New Roman"/>
          <w:sz w:val="24"/>
        </w:rPr>
        <w:t xml:space="preserve">O município de Paula Cândido-MG corresponde o </w:t>
      </w:r>
      <w:r w:rsidRPr="005C3D3A">
        <w:rPr>
          <w:rFonts w:ascii="Times New Roman" w:hAnsi="Times New Roman" w:cs="Times New Roman"/>
          <w:i/>
          <w:sz w:val="24"/>
        </w:rPr>
        <w:t xml:space="preserve">ranking </w:t>
      </w:r>
      <w:r w:rsidRPr="005C3D3A">
        <w:rPr>
          <w:rFonts w:ascii="Times New Roman" w:hAnsi="Times New Roman" w:cs="Times New Roman"/>
          <w:sz w:val="24"/>
        </w:rPr>
        <w:t xml:space="preserve">de número 549 no Índice de Desenvolvimento Humano no Estado de Minas Gerais, sendo que o setor primário detém 18,8% do PIB municipal (MATOSINHOS </w:t>
      </w:r>
      <w:r w:rsidRPr="005C3D3A">
        <w:rPr>
          <w:rFonts w:ascii="Times New Roman" w:hAnsi="Times New Roman" w:cs="Times New Roman"/>
          <w:i/>
          <w:iCs/>
          <w:sz w:val="24"/>
        </w:rPr>
        <w:t>et al</w:t>
      </w:r>
      <w:r w:rsidRPr="005C3D3A">
        <w:rPr>
          <w:rFonts w:ascii="Times New Roman" w:hAnsi="Times New Roman" w:cs="Times New Roman"/>
          <w:sz w:val="24"/>
        </w:rPr>
        <w:t xml:space="preserve">., 2019). </w:t>
      </w:r>
      <w:r w:rsidRPr="005C3D3A">
        <w:rPr>
          <w:rFonts w:ascii="Times New Roman" w:eastAsia="Times New Roman" w:hAnsi="Times New Roman" w:cs="Times New Roman"/>
          <w:sz w:val="24"/>
          <w:szCs w:val="24"/>
        </w:rPr>
        <w:t>Pela cartografia do Município, a composição territorial rural é distribuída em 36 comunidades rurais presentes (Imagem 1).</w:t>
      </w:r>
    </w:p>
    <w:p w14:paraId="3CF5F721" w14:textId="77777777" w:rsidR="00625D5C" w:rsidRPr="005C3D3A" w:rsidRDefault="00625D5C" w:rsidP="00625D5C">
      <w:pPr>
        <w:spacing w:after="0" w:line="360" w:lineRule="auto"/>
        <w:ind w:firstLine="708"/>
        <w:jc w:val="both"/>
        <w:rPr>
          <w:rFonts w:ascii="Times New Roman" w:eastAsia="Times New Roman" w:hAnsi="Times New Roman" w:cs="Times New Roman"/>
          <w:sz w:val="24"/>
          <w:szCs w:val="24"/>
        </w:rPr>
      </w:pPr>
      <w:r w:rsidRPr="005C3D3A">
        <w:rPr>
          <w:rFonts w:ascii="Times New Roman" w:eastAsia="Times New Roman" w:hAnsi="Times New Roman" w:cs="Times New Roman"/>
          <w:sz w:val="24"/>
          <w:szCs w:val="24"/>
        </w:rPr>
        <w:t>Em relação à exploração dos dados da pesquisa aplica-se no seu procedimento metodológico a pesquisa documental. Conforme Gil (2008), significa a descoberta de registros oficiais e proporcionam ao pesquisador melhor acurácia de dados qualitativos e quantitativos que minimizam o mais breve possível seu tempo de exploração até para se evitar o constrangimento pessoal. Para fins científicos, além dos documentos físicos, utilizam-se para análises quaisquer instrumentos para investigação dos fatos.</w:t>
      </w:r>
    </w:p>
    <w:p w14:paraId="5367575E" w14:textId="77777777" w:rsidR="00625D5C" w:rsidRPr="005C3D3A" w:rsidRDefault="00625D5C" w:rsidP="00625D5C">
      <w:pPr>
        <w:spacing w:after="0" w:line="360" w:lineRule="auto"/>
        <w:ind w:firstLine="708"/>
        <w:jc w:val="both"/>
        <w:rPr>
          <w:rFonts w:ascii="Times New Roman" w:eastAsia="Times New Roman" w:hAnsi="Times New Roman" w:cs="Times New Roman"/>
          <w:sz w:val="24"/>
          <w:szCs w:val="24"/>
        </w:rPr>
      </w:pPr>
      <w:r w:rsidRPr="005C3D3A">
        <w:rPr>
          <w:rFonts w:ascii="Times New Roman" w:eastAsia="Times New Roman" w:hAnsi="Times New Roman" w:cs="Times New Roman"/>
          <w:sz w:val="24"/>
          <w:szCs w:val="24"/>
        </w:rPr>
        <w:t>Neste procedimento, serão pesquisadas as atas documentais, planilhas e arquivos em formato digital sob responsabilidade institucional, que no caso cedidos pela Empresa de Assistência Técnica e Extensão Rural do Estado de Minas Gerais (EMATER-MG).</w:t>
      </w:r>
    </w:p>
    <w:p w14:paraId="564FE018" w14:textId="77777777" w:rsidR="002964CC" w:rsidRPr="005C3D3A" w:rsidRDefault="002964CC" w:rsidP="002964CC">
      <w:pPr>
        <w:spacing w:after="0" w:line="360" w:lineRule="auto"/>
        <w:ind w:firstLine="708"/>
        <w:jc w:val="both"/>
        <w:rPr>
          <w:rFonts w:ascii="Times New Roman" w:eastAsia="Times New Roman" w:hAnsi="Times New Roman" w:cs="Times New Roman"/>
          <w:sz w:val="24"/>
          <w:szCs w:val="24"/>
        </w:rPr>
      </w:pPr>
    </w:p>
    <w:p w14:paraId="5154D2C8" w14:textId="77777777" w:rsidR="002964CC" w:rsidRPr="005C3D3A" w:rsidRDefault="002964CC" w:rsidP="002964CC">
      <w:pPr>
        <w:spacing w:after="0" w:line="240" w:lineRule="auto"/>
        <w:jc w:val="both"/>
        <w:rPr>
          <w:rFonts w:ascii="Times New Roman" w:eastAsia="Times New Roman" w:hAnsi="Times New Roman" w:cs="Times New Roman"/>
          <w:sz w:val="24"/>
          <w:szCs w:val="24"/>
        </w:rPr>
      </w:pPr>
      <w:r w:rsidRPr="005C3D3A">
        <w:rPr>
          <w:rFonts w:ascii="Times New Roman" w:eastAsia="Times New Roman" w:hAnsi="Times New Roman" w:cs="Times New Roman"/>
          <w:noProof/>
          <w:sz w:val="24"/>
          <w:szCs w:val="24"/>
          <w:lang w:eastAsia="pt-BR"/>
        </w:rPr>
        <w:lastRenderedPageBreak/>
        <w:drawing>
          <wp:inline distT="0" distB="0" distL="0" distR="0" wp14:anchorId="6B3521F1" wp14:editId="70640180">
            <wp:extent cx="4984266" cy="4524233"/>
            <wp:effectExtent l="19050" t="19050" r="26035" b="10160"/>
            <wp:docPr id="2" name="Imagem 2" descr="Map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89539" cy="4529019"/>
                    </a:xfrm>
                    <a:prstGeom prst="rect">
                      <a:avLst/>
                    </a:prstGeom>
                    <a:noFill/>
                    <a:ln>
                      <a:solidFill>
                        <a:schemeClr val="tx1"/>
                      </a:solidFill>
                    </a:ln>
                  </pic:spPr>
                </pic:pic>
              </a:graphicData>
            </a:graphic>
          </wp:inline>
        </w:drawing>
      </w:r>
    </w:p>
    <w:p w14:paraId="3E27293C" w14:textId="287CFCA4" w:rsidR="002964CC" w:rsidRPr="005C3D3A" w:rsidRDefault="002964CC" w:rsidP="002964CC">
      <w:pPr>
        <w:spacing w:after="0" w:line="240" w:lineRule="auto"/>
        <w:jc w:val="both"/>
        <w:rPr>
          <w:rFonts w:ascii="Times New Roman" w:eastAsia="Times New Roman" w:hAnsi="Times New Roman" w:cs="Times New Roman"/>
          <w:sz w:val="24"/>
          <w:szCs w:val="24"/>
        </w:rPr>
      </w:pPr>
      <w:r w:rsidRPr="005C3D3A">
        <w:rPr>
          <w:rFonts w:ascii="Times New Roman" w:eastAsia="Times New Roman" w:hAnsi="Times New Roman" w:cs="Times New Roman"/>
          <w:b/>
          <w:sz w:val="24"/>
          <w:szCs w:val="24"/>
        </w:rPr>
        <w:t xml:space="preserve">Imagem 01 – </w:t>
      </w:r>
      <w:r w:rsidRPr="005C3D3A">
        <w:rPr>
          <w:rFonts w:ascii="Times New Roman" w:eastAsia="Times New Roman" w:hAnsi="Times New Roman" w:cs="Times New Roman"/>
          <w:sz w:val="24"/>
          <w:szCs w:val="24"/>
        </w:rPr>
        <w:t>Mapa da Zona Rural do Município de Paula Cândido – MG.</w:t>
      </w:r>
    </w:p>
    <w:p w14:paraId="7F65AFD2" w14:textId="7F40B604" w:rsidR="002964CC" w:rsidRPr="005C3D3A" w:rsidRDefault="00705A6D" w:rsidP="002964CC">
      <w:pPr>
        <w:spacing w:after="0" w:line="240" w:lineRule="auto"/>
        <w:jc w:val="both"/>
        <w:rPr>
          <w:rFonts w:ascii="Times New Roman" w:eastAsia="Times New Roman" w:hAnsi="Times New Roman" w:cs="Times New Roman"/>
          <w:sz w:val="24"/>
          <w:szCs w:val="24"/>
        </w:rPr>
      </w:pPr>
      <w:r w:rsidRPr="005C3D3A">
        <w:rPr>
          <w:rFonts w:ascii="Times New Roman" w:eastAsia="Times New Roman" w:hAnsi="Times New Roman" w:cs="Times New Roman"/>
          <w:sz w:val="24"/>
          <w:szCs w:val="24"/>
        </w:rPr>
        <w:t>F</w:t>
      </w:r>
      <w:r w:rsidR="002964CC" w:rsidRPr="005C3D3A">
        <w:rPr>
          <w:rFonts w:ascii="Times New Roman" w:eastAsia="Times New Roman" w:hAnsi="Times New Roman" w:cs="Times New Roman"/>
          <w:sz w:val="24"/>
          <w:szCs w:val="24"/>
        </w:rPr>
        <w:t>onte</w:t>
      </w:r>
      <w:r w:rsidRPr="005C3D3A">
        <w:rPr>
          <w:rFonts w:ascii="Times New Roman" w:eastAsia="Times New Roman" w:hAnsi="Times New Roman" w:cs="Times New Roman"/>
          <w:sz w:val="24"/>
          <w:szCs w:val="24"/>
        </w:rPr>
        <w:t>: Prefeitura Municipal de Paula Cândido-MG</w:t>
      </w:r>
      <w:r w:rsidR="005327D1" w:rsidRPr="005C3D3A">
        <w:rPr>
          <w:rFonts w:ascii="Times New Roman" w:eastAsia="Times New Roman" w:hAnsi="Times New Roman" w:cs="Times New Roman"/>
          <w:sz w:val="24"/>
          <w:szCs w:val="24"/>
        </w:rPr>
        <w:t xml:space="preserve"> (</w:t>
      </w:r>
      <w:r w:rsidRPr="005C3D3A">
        <w:rPr>
          <w:rFonts w:ascii="Times New Roman" w:eastAsia="Times New Roman" w:hAnsi="Times New Roman" w:cs="Times New Roman"/>
          <w:sz w:val="24"/>
          <w:szCs w:val="24"/>
        </w:rPr>
        <w:t>2018</w:t>
      </w:r>
      <w:r w:rsidR="005327D1" w:rsidRPr="005C3D3A">
        <w:rPr>
          <w:rFonts w:ascii="Times New Roman" w:eastAsia="Times New Roman" w:hAnsi="Times New Roman" w:cs="Times New Roman"/>
          <w:sz w:val="24"/>
          <w:szCs w:val="24"/>
        </w:rPr>
        <w:t>)</w:t>
      </w:r>
      <w:r w:rsidRPr="005C3D3A">
        <w:rPr>
          <w:rFonts w:ascii="Times New Roman" w:eastAsia="Times New Roman" w:hAnsi="Times New Roman" w:cs="Times New Roman"/>
          <w:sz w:val="24"/>
          <w:szCs w:val="24"/>
        </w:rPr>
        <w:t>.</w:t>
      </w:r>
    </w:p>
    <w:p w14:paraId="024534F6" w14:textId="77777777" w:rsidR="00705A6D" w:rsidRPr="005C3D3A" w:rsidRDefault="00705A6D" w:rsidP="002964CC">
      <w:pPr>
        <w:spacing w:after="0" w:line="360" w:lineRule="auto"/>
        <w:ind w:firstLine="708"/>
        <w:jc w:val="both"/>
        <w:rPr>
          <w:rFonts w:ascii="Times New Roman" w:eastAsia="Times New Roman" w:hAnsi="Times New Roman" w:cs="Times New Roman"/>
          <w:sz w:val="24"/>
          <w:szCs w:val="24"/>
        </w:rPr>
      </w:pPr>
    </w:p>
    <w:p w14:paraId="38EB900F" w14:textId="77777777" w:rsidR="002964CC" w:rsidRPr="005C3D3A" w:rsidRDefault="002964CC" w:rsidP="002964CC">
      <w:pPr>
        <w:spacing w:after="0" w:line="360" w:lineRule="auto"/>
        <w:ind w:firstLine="708"/>
        <w:jc w:val="both"/>
        <w:rPr>
          <w:rFonts w:ascii="Times New Roman" w:eastAsia="Times New Roman" w:hAnsi="Times New Roman" w:cs="Times New Roman"/>
          <w:sz w:val="24"/>
          <w:szCs w:val="24"/>
        </w:rPr>
      </w:pPr>
      <w:r w:rsidRPr="005C3D3A">
        <w:rPr>
          <w:rFonts w:ascii="Times New Roman" w:eastAsia="Times New Roman" w:hAnsi="Times New Roman" w:cs="Times New Roman"/>
          <w:sz w:val="24"/>
          <w:szCs w:val="24"/>
        </w:rPr>
        <w:t>A aplicação da pesquisa é estabelecida com base no roteiro idealizado pelo pesquisador nos seguintes itens a seguir:</w:t>
      </w:r>
    </w:p>
    <w:p w14:paraId="4002526F" w14:textId="77777777" w:rsidR="002964CC" w:rsidRPr="005C3D3A" w:rsidRDefault="002964CC" w:rsidP="002964CC">
      <w:pPr>
        <w:spacing w:after="0" w:line="360" w:lineRule="auto"/>
        <w:jc w:val="both"/>
        <w:rPr>
          <w:rFonts w:ascii="Times New Roman" w:eastAsia="Times New Roman" w:hAnsi="Times New Roman" w:cs="Times New Roman"/>
          <w:sz w:val="24"/>
          <w:szCs w:val="24"/>
        </w:rPr>
      </w:pPr>
    </w:p>
    <w:p w14:paraId="34215500" w14:textId="77777777" w:rsidR="002964CC" w:rsidRPr="005C3D3A" w:rsidRDefault="002964CC" w:rsidP="002964CC">
      <w:pPr>
        <w:spacing w:after="0" w:line="360" w:lineRule="auto"/>
        <w:jc w:val="both"/>
        <w:rPr>
          <w:rFonts w:ascii="Times New Roman" w:eastAsia="Times New Roman" w:hAnsi="Times New Roman" w:cs="Times New Roman"/>
          <w:sz w:val="24"/>
          <w:szCs w:val="24"/>
        </w:rPr>
      </w:pPr>
      <w:r w:rsidRPr="005C3D3A">
        <w:rPr>
          <w:rFonts w:ascii="Times New Roman" w:eastAsia="Times New Roman" w:hAnsi="Times New Roman" w:cs="Times New Roman"/>
          <w:sz w:val="24"/>
          <w:szCs w:val="24"/>
        </w:rPr>
        <w:t xml:space="preserve">1) Número de atendimentos pelas instituições (cooperativas e/ou associações) por ano; </w:t>
      </w:r>
    </w:p>
    <w:p w14:paraId="7DC6B152" w14:textId="77777777" w:rsidR="002964CC" w:rsidRPr="005C3D3A" w:rsidRDefault="002964CC" w:rsidP="002964CC">
      <w:pPr>
        <w:spacing w:after="0" w:line="360" w:lineRule="auto"/>
        <w:jc w:val="both"/>
        <w:rPr>
          <w:rFonts w:ascii="Times New Roman" w:eastAsia="Times New Roman" w:hAnsi="Times New Roman" w:cs="Times New Roman"/>
          <w:sz w:val="24"/>
          <w:szCs w:val="24"/>
        </w:rPr>
      </w:pPr>
      <w:r w:rsidRPr="005C3D3A">
        <w:rPr>
          <w:rFonts w:ascii="Times New Roman" w:eastAsia="Times New Roman" w:hAnsi="Times New Roman" w:cs="Times New Roman"/>
          <w:sz w:val="24"/>
          <w:szCs w:val="24"/>
        </w:rPr>
        <w:t xml:space="preserve">2) Principais demandas dos agricultores (cooperados ou associados) documentados nas assembleias; </w:t>
      </w:r>
    </w:p>
    <w:p w14:paraId="4A8D8C34" w14:textId="77777777" w:rsidR="002964CC" w:rsidRPr="005C3D3A" w:rsidRDefault="002964CC" w:rsidP="002964CC">
      <w:pPr>
        <w:spacing w:after="0" w:line="360" w:lineRule="auto"/>
        <w:jc w:val="both"/>
        <w:rPr>
          <w:rFonts w:ascii="Times New Roman" w:eastAsia="Times New Roman" w:hAnsi="Times New Roman" w:cs="Times New Roman"/>
          <w:sz w:val="24"/>
          <w:szCs w:val="24"/>
        </w:rPr>
      </w:pPr>
      <w:r w:rsidRPr="005C3D3A">
        <w:rPr>
          <w:rFonts w:ascii="Times New Roman" w:eastAsia="Times New Roman" w:hAnsi="Times New Roman" w:cs="Times New Roman"/>
          <w:sz w:val="24"/>
          <w:szCs w:val="24"/>
        </w:rPr>
        <w:t xml:space="preserve">3) Produção agrícola média de cada propriedade familiar atendida (por cultura); </w:t>
      </w:r>
    </w:p>
    <w:p w14:paraId="334872A5" w14:textId="77777777" w:rsidR="002964CC" w:rsidRPr="005C3D3A" w:rsidRDefault="002964CC" w:rsidP="002964CC">
      <w:pPr>
        <w:spacing w:after="0" w:line="360" w:lineRule="auto"/>
        <w:jc w:val="both"/>
        <w:rPr>
          <w:rFonts w:ascii="Times New Roman" w:eastAsia="Times New Roman" w:hAnsi="Times New Roman" w:cs="Times New Roman"/>
          <w:sz w:val="24"/>
          <w:szCs w:val="24"/>
        </w:rPr>
      </w:pPr>
      <w:r w:rsidRPr="005C3D3A">
        <w:rPr>
          <w:rFonts w:ascii="Times New Roman" w:eastAsia="Times New Roman" w:hAnsi="Times New Roman" w:cs="Times New Roman"/>
          <w:sz w:val="24"/>
          <w:szCs w:val="24"/>
        </w:rPr>
        <w:t xml:space="preserve">4) Quantidade fornecida da produção agrícola para o PAA; </w:t>
      </w:r>
    </w:p>
    <w:p w14:paraId="7D62EFEA" w14:textId="77777777" w:rsidR="002964CC" w:rsidRPr="005C3D3A" w:rsidRDefault="002964CC" w:rsidP="002964CC">
      <w:pPr>
        <w:spacing w:after="0" w:line="360" w:lineRule="auto"/>
        <w:jc w:val="both"/>
        <w:rPr>
          <w:rFonts w:ascii="Times New Roman" w:eastAsia="Times New Roman" w:hAnsi="Times New Roman" w:cs="Times New Roman"/>
          <w:sz w:val="24"/>
          <w:szCs w:val="24"/>
        </w:rPr>
      </w:pPr>
      <w:r w:rsidRPr="005C3D3A">
        <w:rPr>
          <w:rFonts w:ascii="Times New Roman" w:eastAsia="Times New Roman" w:hAnsi="Times New Roman" w:cs="Times New Roman"/>
          <w:sz w:val="24"/>
          <w:szCs w:val="24"/>
        </w:rPr>
        <w:t xml:space="preserve">5) Tipos de tecnologias, insumos e equipamentos recomendados pelas instituições; </w:t>
      </w:r>
    </w:p>
    <w:p w14:paraId="579AEB41" w14:textId="77777777" w:rsidR="002964CC" w:rsidRPr="005C3D3A" w:rsidRDefault="002964CC" w:rsidP="002964CC">
      <w:pPr>
        <w:spacing w:after="0" w:line="360" w:lineRule="auto"/>
        <w:jc w:val="both"/>
        <w:rPr>
          <w:rFonts w:ascii="Times New Roman" w:eastAsia="Times New Roman" w:hAnsi="Times New Roman" w:cs="Times New Roman"/>
          <w:sz w:val="24"/>
          <w:szCs w:val="24"/>
        </w:rPr>
      </w:pPr>
      <w:r w:rsidRPr="005C3D3A">
        <w:rPr>
          <w:rFonts w:ascii="Times New Roman" w:eastAsia="Times New Roman" w:hAnsi="Times New Roman" w:cs="Times New Roman"/>
          <w:sz w:val="24"/>
          <w:szCs w:val="24"/>
        </w:rPr>
        <w:t>6) Diagnóstico de Aptidão do PRONAF.</w:t>
      </w:r>
    </w:p>
    <w:p w14:paraId="6D3FF134" w14:textId="77777777" w:rsidR="002964CC" w:rsidRPr="005C3D3A" w:rsidRDefault="002964CC" w:rsidP="002964CC">
      <w:pPr>
        <w:spacing w:after="0" w:line="360" w:lineRule="auto"/>
        <w:ind w:firstLine="708"/>
        <w:jc w:val="both"/>
        <w:rPr>
          <w:rFonts w:ascii="Times New Roman" w:eastAsia="Times New Roman" w:hAnsi="Times New Roman" w:cs="Times New Roman"/>
          <w:sz w:val="24"/>
          <w:szCs w:val="24"/>
        </w:rPr>
      </w:pPr>
    </w:p>
    <w:p w14:paraId="49155ADD" w14:textId="77777777" w:rsidR="002964CC" w:rsidRPr="005C3D3A" w:rsidRDefault="002964CC" w:rsidP="002964CC">
      <w:pPr>
        <w:pStyle w:val="PargrafodaLista"/>
        <w:numPr>
          <w:ilvl w:val="0"/>
          <w:numId w:val="1"/>
        </w:numPr>
        <w:spacing w:after="0" w:line="360" w:lineRule="auto"/>
        <w:ind w:left="357" w:hanging="357"/>
        <w:jc w:val="both"/>
        <w:rPr>
          <w:rFonts w:ascii="Times New Roman" w:hAnsi="Times New Roman" w:cs="Times New Roman"/>
          <w:b/>
          <w:sz w:val="24"/>
          <w:szCs w:val="24"/>
        </w:rPr>
      </w:pPr>
      <w:r w:rsidRPr="005C3D3A">
        <w:rPr>
          <w:rFonts w:ascii="Times New Roman" w:hAnsi="Times New Roman" w:cs="Times New Roman"/>
          <w:b/>
          <w:sz w:val="24"/>
          <w:szCs w:val="24"/>
        </w:rPr>
        <w:t>RESULTADOS E DISCUSSÃO</w:t>
      </w:r>
    </w:p>
    <w:p w14:paraId="534BBD9B" w14:textId="77777777" w:rsidR="002964CC" w:rsidRPr="005C3D3A" w:rsidRDefault="002964CC" w:rsidP="002964CC">
      <w:pPr>
        <w:spacing w:after="0" w:line="360" w:lineRule="auto"/>
        <w:ind w:firstLine="708"/>
        <w:jc w:val="both"/>
        <w:rPr>
          <w:rFonts w:ascii="Times New Roman" w:eastAsia="Times New Roman" w:hAnsi="Times New Roman" w:cs="Times New Roman"/>
          <w:sz w:val="24"/>
          <w:szCs w:val="24"/>
        </w:rPr>
      </w:pPr>
    </w:p>
    <w:p w14:paraId="1BB5BDAD" w14:textId="13729BB2" w:rsidR="002964CC" w:rsidRPr="005C3D3A" w:rsidRDefault="002964CC" w:rsidP="002964CC">
      <w:pPr>
        <w:spacing w:after="0" w:line="360" w:lineRule="auto"/>
        <w:ind w:firstLine="708"/>
        <w:jc w:val="both"/>
        <w:rPr>
          <w:rFonts w:ascii="Times New Roman" w:eastAsia="Times New Roman" w:hAnsi="Times New Roman" w:cs="Times New Roman"/>
          <w:sz w:val="24"/>
          <w:szCs w:val="24"/>
        </w:rPr>
      </w:pPr>
      <w:r w:rsidRPr="005C3D3A">
        <w:rPr>
          <w:rFonts w:ascii="Times New Roman" w:eastAsia="Times New Roman" w:hAnsi="Times New Roman" w:cs="Times New Roman"/>
          <w:sz w:val="24"/>
          <w:szCs w:val="24"/>
        </w:rPr>
        <w:t>Os resultados da pesquisa irão mostrar duas principais fases. A primeira com o panorama da agricultura familiar de Paula Cândido-MG e a segunda é a atuação efetiva das associações no Município. Ambas</w:t>
      </w:r>
      <w:r w:rsidR="005C3D3A">
        <w:rPr>
          <w:rFonts w:ascii="Times New Roman" w:eastAsia="Times New Roman" w:hAnsi="Times New Roman" w:cs="Times New Roman"/>
          <w:sz w:val="24"/>
          <w:szCs w:val="24"/>
        </w:rPr>
        <w:t xml:space="preserve"> as</w:t>
      </w:r>
      <w:r w:rsidRPr="005C3D3A">
        <w:rPr>
          <w:rFonts w:ascii="Times New Roman" w:eastAsia="Times New Roman" w:hAnsi="Times New Roman" w:cs="Times New Roman"/>
          <w:sz w:val="24"/>
          <w:szCs w:val="24"/>
        </w:rPr>
        <w:t xml:space="preserve"> situações retratam de como a agricultura familiar local pode sobressair melhor com o amparo das instituições.</w:t>
      </w:r>
    </w:p>
    <w:p w14:paraId="263A4B93" w14:textId="77777777" w:rsidR="002964CC" w:rsidRPr="005C3D3A" w:rsidRDefault="002964CC" w:rsidP="002964CC">
      <w:pPr>
        <w:spacing w:after="0" w:line="360" w:lineRule="auto"/>
        <w:jc w:val="both"/>
        <w:rPr>
          <w:rFonts w:ascii="Times New Roman" w:hAnsi="Times New Roman" w:cs="Times New Roman"/>
          <w:b/>
          <w:sz w:val="24"/>
          <w:szCs w:val="24"/>
        </w:rPr>
      </w:pPr>
    </w:p>
    <w:p w14:paraId="257202F2" w14:textId="77777777" w:rsidR="002964CC" w:rsidRPr="005C3D3A" w:rsidRDefault="002964CC" w:rsidP="002964CC">
      <w:pPr>
        <w:pStyle w:val="PargrafodaLista"/>
        <w:numPr>
          <w:ilvl w:val="1"/>
          <w:numId w:val="1"/>
        </w:numPr>
        <w:spacing w:after="0" w:line="360" w:lineRule="auto"/>
        <w:ind w:left="357" w:hanging="357"/>
        <w:rPr>
          <w:rFonts w:ascii="Times New Roman" w:hAnsi="Times New Roman" w:cs="Times New Roman"/>
          <w:b/>
          <w:sz w:val="24"/>
          <w:szCs w:val="24"/>
        </w:rPr>
      </w:pPr>
      <w:r w:rsidRPr="005C3D3A">
        <w:rPr>
          <w:rFonts w:ascii="Times New Roman" w:hAnsi="Times New Roman" w:cs="Times New Roman"/>
          <w:b/>
          <w:sz w:val="24"/>
          <w:szCs w:val="24"/>
        </w:rPr>
        <w:t>Panorama da Agricultura Familiar do Município de Paula Cândido-MG</w:t>
      </w:r>
    </w:p>
    <w:p w14:paraId="21E7CEC4" w14:textId="77777777" w:rsidR="002964CC" w:rsidRPr="005C3D3A" w:rsidRDefault="002964CC" w:rsidP="002964CC">
      <w:pPr>
        <w:rPr>
          <w:rFonts w:ascii="Times New Roman" w:hAnsi="Times New Roman" w:cs="Times New Roman"/>
          <w:b/>
          <w:sz w:val="24"/>
          <w:szCs w:val="24"/>
        </w:rPr>
      </w:pPr>
    </w:p>
    <w:p w14:paraId="54F3E84E" w14:textId="77777777" w:rsidR="002964CC" w:rsidRPr="005C3D3A" w:rsidRDefault="002964CC" w:rsidP="002964CC">
      <w:pPr>
        <w:spacing w:after="0" w:line="360" w:lineRule="auto"/>
        <w:ind w:firstLine="708"/>
        <w:jc w:val="both"/>
        <w:rPr>
          <w:rFonts w:ascii="Times New Roman" w:hAnsi="Times New Roman" w:cs="Times New Roman"/>
          <w:sz w:val="24"/>
          <w:szCs w:val="24"/>
        </w:rPr>
      </w:pPr>
      <w:r w:rsidRPr="005C3D3A">
        <w:rPr>
          <w:rFonts w:ascii="Times New Roman" w:hAnsi="Times New Roman" w:cs="Times New Roman"/>
          <w:sz w:val="24"/>
          <w:szCs w:val="24"/>
        </w:rPr>
        <w:t>Este primeiro parâmetro avaliado retrata à situação recente dos atendimentos aos agricultores familiares promovidos pela EMATER-MG, como instituição oficial do Estado. Os resultados contidos na Tabela 1, no período de 2016 a 2021, indicam uma evolução gradativa da demanda dos agricultores - sob a taxa média anual de crescimento em 21,3% -, significando melhor capacidade operacional e esforço para prover o desenvolvimento rural numa eventual condução do manejo cultural e demais atividades agropecuárias.</w:t>
      </w:r>
    </w:p>
    <w:p w14:paraId="2C23CD88" w14:textId="77777777" w:rsidR="002964CC" w:rsidRPr="005C3D3A" w:rsidRDefault="002964CC" w:rsidP="002964CC">
      <w:pPr>
        <w:spacing w:after="0" w:line="360" w:lineRule="auto"/>
        <w:ind w:firstLine="708"/>
        <w:jc w:val="both"/>
        <w:rPr>
          <w:rFonts w:ascii="Times New Roman" w:hAnsi="Times New Roman" w:cs="Times New Roman"/>
          <w:sz w:val="24"/>
          <w:szCs w:val="24"/>
        </w:rPr>
      </w:pPr>
      <w:r w:rsidRPr="005C3D3A">
        <w:rPr>
          <w:rFonts w:ascii="Times New Roman" w:hAnsi="Times New Roman" w:cs="Times New Roman"/>
          <w:sz w:val="24"/>
          <w:szCs w:val="24"/>
        </w:rPr>
        <w:t>Cabe ressaltar também, com o passar dos anos, que a ampla discussão das políticas públicas neste segmento fez com que houvesse o interesse dos próprios produtores ao buscar informações por meio dos processos e planos de trabalho implementados nas parcerias institucionais. Tudo isso, para que, dessa maneira, tenham condições de se produzirem com qualidade com a pertinente atuação dos serviços públicos e privados promovidos pelas organizações.</w:t>
      </w:r>
    </w:p>
    <w:p w14:paraId="64163331" w14:textId="77777777" w:rsidR="000E4D9F" w:rsidRPr="005C3D3A" w:rsidRDefault="000E4D9F" w:rsidP="002964CC">
      <w:pPr>
        <w:spacing w:after="0" w:line="240" w:lineRule="auto"/>
        <w:jc w:val="both"/>
        <w:rPr>
          <w:rFonts w:ascii="Times New Roman" w:hAnsi="Times New Roman" w:cs="Times New Roman"/>
          <w:sz w:val="24"/>
          <w:szCs w:val="24"/>
        </w:rPr>
      </w:pPr>
    </w:p>
    <w:p w14:paraId="6BA525FB" w14:textId="446B512E" w:rsidR="002964CC" w:rsidRPr="005C3D3A" w:rsidRDefault="000E4D9F" w:rsidP="002964CC">
      <w:pPr>
        <w:spacing w:after="0" w:line="240" w:lineRule="auto"/>
        <w:jc w:val="both"/>
        <w:rPr>
          <w:rFonts w:ascii="Times New Roman" w:hAnsi="Times New Roman" w:cs="Times New Roman"/>
          <w:sz w:val="24"/>
          <w:szCs w:val="24"/>
        </w:rPr>
      </w:pPr>
      <w:r w:rsidRPr="005C3D3A">
        <w:rPr>
          <w:rFonts w:ascii="Times New Roman" w:hAnsi="Times New Roman" w:cs="Times New Roman"/>
          <w:b/>
          <w:sz w:val="24"/>
          <w:szCs w:val="24"/>
        </w:rPr>
        <w:t>TABELA</w:t>
      </w:r>
      <w:r w:rsidR="002964CC" w:rsidRPr="005C3D3A">
        <w:rPr>
          <w:rFonts w:ascii="Times New Roman" w:hAnsi="Times New Roman" w:cs="Times New Roman"/>
          <w:b/>
          <w:sz w:val="24"/>
          <w:szCs w:val="24"/>
        </w:rPr>
        <w:t xml:space="preserve"> 1 – </w:t>
      </w:r>
      <w:r w:rsidR="002964CC" w:rsidRPr="005C3D3A">
        <w:rPr>
          <w:rFonts w:ascii="Times New Roman" w:hAnsi="Times New Roman" w:cs="Times New Roman"/>
          <w:sz w:val="24"/>
          <w:szCs w:val="24"/>
        </w:rPr>
        <w:t>Número de agricultores familiares atendidos pelos extensionistas rurais da EMATER-MG (2016 a 2021)</w:t>
      </w:r>
    </w:p>
    <w:tbl>
      <w:tblPr>
        <w:tblStyle w:val="Tabelacomgrade"/>
        <w:tblW w:w="8648" w:type="dxa"/>
        <w:tblLook w:val="04A0" w:firstRow="1" w:lastRow="0" w:firstColumn="1" w:lastColumn="0" w:noHBand="0" w:noVBand="1"/>
      </w:tblPr>
      <w:tblGrid>
        <w:gridCol w:w="3397"/>
        <w:gridCol w:w="5251"/>
      </w:tblGrid>
      <w:tr w:rsidR="005C3D3A" w:rsidRPr="005C3D3A" w14:paraId="35F9AA3A" w14:textId="77777777" w:rsidTr="005327D1">
        <w:trPr>
          <w:trHeight w:val="184"/>
        </w:trPr>
        <w:tc>
          <w:tcPr>
            <w:tcW w:w="3397" w:type="dxa"/>
            <w:tcBorders>
              <w:left w:val="nil"/>
            </w:tcBorders>
          </w:tcPr>
          <w:p w14:paraId="39AF11FC" w14:textId="77777777" w:rsidR="002964CC" w:rsidRPr="005C3D3A" w:rsidRDefault="002964CC" w:rsidP="00705A6D">
            <w:pPr>
              <w:spacing w:after="0" w:line="240" w:lineRule="auto"/>
              <w:jc w:val="center"/>
              <w:rPr>
                <w:rFonts w:ascii="Times New Roman" w:hAnsi="Times New Roman" w:cs="Times New Roman"/>
                <w:b/>
                <w:sz w:val="20"/>
                <w:szCs w:val="24"/>
              </w:rPr>
            </w:pPr>
            <w:r w:rsidRPr="005C3D3A">
              <w:rPr>
                <w:rFonts w:ascii="Times New Roman" w:hAnsi="Times New Roman" w:cs="Times New Roman"/>
                <w:b/>
                <w:sz w:val="20"/>
                <w:szCs w:val="24"/>
              </w:rPr>
              <w:t>Ano</w:t>
            </w:r>
          </w:p>
        </w:tc>
        <w:tc>
          <w:tcPr>
            <w:tcW w:w="5251" w:type="dxa"/>
            <w:tcBorders>
              <w:right w:val="nil"/>
            </w:tcBorders>
          </w:tcPr>
          <w:p w14:paraId="0C51B782" w14:textId="42B5416D" w:rsidR="002964CC" w:rsidRPr="005C3D3A" w:rsidRDefault="002964CC" w:rsidP="00705A6D">
            <w:pPr>
              <w:spacing w:after="0" w:line="240" w:lineRule="auto"/>
              <w:jc w:val="center"/>
              <w:rPr>
                <w:rFonts w:ascii="Times New Roman" w:hAnsi="Times New Roman" w:cs="Times New Roman"/>
                <w:b/>
                <w:sz w:val="20"/>
                <w:szCs w:val="24"/>
              </w:rPr>
            </w:pPr>
            <w:r w:rsidRPr="005C3D3A">
              <w:rPr>
                <w:rFonts w:ascii="Times New Roman" w:hAnsi="Times New Roman" w:cs="Times New Roman"/>
                <w:b/>
                <w:sz w:val="20"/>
                <w:szCs w:val="24"/>
              </w:rPr>
              <w:t>Número de Agricultores Familiares atendidos</w:t>
            </w:r>
          </w:p>
        </w:tc>
      </w:tr>
      <w:tr w:rsidR="005C3D3A" w:rsidRPr="005C3D3A" w14:paraId="57145D89" w14:textId="77777777" w:rsidTr="005327D1">
        <w:trPr>
          <w:trHeight w:val="58"/>
        </w:trPr>
        <w:tc>
          <w:tcPr>
            <w:tcW w:w="3397" w:type="dxa"/>
            <w:tcBorders>
              <w:left w:val="nil"/>
            </w:tcBorders>
          </w:tcPr>
          <w:p w14:paraId="46044F28" w14:textId="77777777" w:rsidR="002964CC" w:rsidRPr="005C3D3A" w:rsidRDefault="002964CC" w:rsidP="00705A6D">
            <w:pPr>
              <w:spacing w:after="0" w:line="240" w:lineRule="auto"/>
              <w:jc w:val="center"/>
              <w:rPr>
                <w:rFonts w:ascii="Times New Roman" w:hAnsi="Times New Roman" w:cs="Times New Roman"/>
                <w:sz w:val="20"/>
                <w:szCs w:val="24"/>
              </w:rPr>
            </w:pPr>
            <w:r w:rsidRPr="005C3D3A">
              <w:rPr>
                <w:rFonts w:ascii="Times New Roman" w:hAnsi="Times New Roman" w:cs="Times New Roman"/>
                <w:sz w:val="20"/>
                <w:szCs w:val="24"/>
              </w:rPr>
              <w:t>2016</w:t>
            </w:r>
          </w:p>
        </w:tc>
        <w:tc>
          <w:tcPr>
            <w:tcW w:w="5251" w:type="dxa"/>
            <w:tcBorders>
              <w:right w:val="nil"/>
            </w:tcBorders>
          </w:tcPr>
          <w:p w14:paraId="2E5D9470" w14:textId="77777777" w:rsidR="002964CC" w:rsidRPr="005C3D3A" w:rsidRDefault="002964CC" w:rsidP="002964CC">
            <w:pPr>
              <w:spacing w:after="0" w:line="240" w:lineRule="auto"/>
              <w:jc w:val="center"/>
              <w:rPr>
                <w:rFonts w:ascii="Times New Roman" w:hAnsi="Times New Roman" w:cs="Times New Roman"/>
                <w:sz w:val="20"/>
                <w:szCs w:val="24"/>
              </w:rPr>
            </w:pPr>
            <w:r w:rsidRPr="005C3D3A">
              <w:rPr>
                <w:rFonts w:ascii="Times New Roman" w:hAnsi="Times New Roman" w:cs="Times New Roman"/>
                <w:sz w:val="20"/>
                <w:szCs w:val="24"/>
              </w:rPr>
              <w:t>300</w:t>
            </w:r>
          </w:p>
        </w:tc>
      </w:tr>
      <w:tr w:rsidR="005C3D3A" w:rsidRPr="005C3D3A" w14:paraId="432C1BE8" w14:textId="77777777" w:rsidTr="005327D1">
        <w:trPr>
          <w:trHeight w:val="82"/>
        </w:trPr>
        <w:tc>
          <w:tcPr>
            <w:tcW w:w="3397" w:type="dxa"/>
            <w:tcBorders>
              <w:left w:val="nil"/>
            </w:tcBorders>
          </w:tcPr>
          <w:p w14:paraId="43552A3C" w14:textId="77777777" w:rsidR="002964CC" w:rsidRPr="005C3D3A" w:rsidRDefault="002964CC" w:rsidP="00705A6D">
            <w:pPr>
              <w:spacing w:after="0" w:line="240" w:lineRule="auto"/>
              <w:jc w:val="center"/>
              <w:rPr>
                <w:rFonts w:ascii="Times New Roman" w:hAnsi="Times New Roman" w:cs="Times New Roman"/>
                <w:sz w:val="20"/>
                <w:szCs w:val="24"/>
              </w:rPr>
            </w:pPr>
            <w:r w:rsidRPr="005C3D3A">
              <w:rPr>
                <w:rFonts w:ascii="Times New Roman" w:hAnsi="Times New Roman" w:cs="Times New Roman"/>
                <w:sz w:val="20"/>
                <w:szCs w:val="24"/>
              </w:rPr>
              <w:t>2017</w:t>
            </w:r>
          </w:p>
        </w:tc>
        <w:tc>
          <w:tcPr>
            <w:tcW w:w="5251" w:type="dxa"/>
            <w:tcBorders>
              <w:right w:val="nil"/>
            </w:tcBorders>
          </w:tcPr>
          <w:p w14:paraId="354214FE" w14:textId="77777777" w:rsidR="002964CC" w:rsidRPr="005C3D3A" w:rsidRDefault="002964CC" w:rsidP="002964CC">
            <w:pPr>
              <w:spacing w:after="0" w:line="240" w:lineRule="auto"/>
              <w:jc w:val="center"/>
              <w:rPr>
                <w:rFonts w:ascii="Times New Roman" w:hAnsi="Times New Roman" w:cs="Times New Roman"/>
                <w:sz w:val="20"/>
                <w:szCs w:val="24"/>
              </w:rPr>
            </w:pPr>
            <w:r w:rsidRPr="005C3D3A">
              <w:rPr>
                <w:rFonts w:ascii="Times New Roman" w:hAnsi="Times New Roman" w:cs="Times New Roman"/>
                <w:sz w:val="20"/>
                <w:szCs w:val="24"/>
              </w:rPr>
              <w:t>500</w:t>
            </w:r>
          </w:p>
        </w:tc>
      </w:tr>
      <w:tr w:rsidR="005C3D3A" w:rsidRPr="005C3D3A" w14:paraId="6687A8E4" w14:textId="77777777" w:rsidTr="005327D1">
        <w:trPr>
          <w:trHeight w:val="130"/>
        </w:trPr>
        <w:tc>
          <w:tcPr>
            <w:tcW w:w="3397" w:type="dxa"/>
            <w:tcBorders>
              <w:left w:val="nil"/>
            </w:tcBorders>
          </w:tcPr>
          <w:p w14:paraId="0E375FA3" w14:textId="77777777" w:rsidR="002964CC" w:rsidRPr="005C3D3A" w:rsidRDefault="002964CC" w:rsidP="00705A6D">
            <w:pPr>
              <w:spacing w:after="0" w:line="240" w:lineRule="auto"/>
              <w:jc w:val="center"/>
              <w:rPr>
                <w:rFonts w:ascii="Times New Roman" w:hAnsi="Times New Roman" w:cs="Times New Roman"/>
                <w:sz w:val="20"/>
                <w:szCs w:val="24"/>
              </w:rPr>
            </w:pPr>
            <w:r w:rsidRPr="005C3D3A">
              <w:rPr>
                <w:rFonts w:ascii="Times New Roman" w:hAnsi="Times New Roman" w:cs="Times New Roman"/>
                <w:sz w:val="20"/>
                <w:szCs w:val="24"/>
              </w:rPr>
              <w:t>2018</w:t>
            </w:r>
          </w:p>
        </w:tc>
        <w:tc>
          <w:tcPr>
            <w:tcW w:w="5251" w:type="dxa"/>
            <w:tcBorders>
              <w:right w:val="nil"/>
            </w:tcBorders>
          </w:tcPr>
          <w:p w14:paraId="7D5CA735" w14:textId="77777777" w:rsidR="002964CC" w:rsidRPr="005C3D3A" w:rsidRDefault="002964CC" w:rsidP="002964CC">
            <w:pPr>
              <w:spacing w:after="0" w:line="240" w:lineRule="auto"/>
              <w:jc w:val="center"/>
              <w:rPr>
                <w:rFonts w:ascii="Times New Roman" w:hAnsi="Times New Roman" w:cs="Times New Roman"/>
                <w:sz w:val="20"/>
                <w:szCs w:val="24"/>
              </w:rPr>
            </w:pPr>
            <w:r w:rsidRPr="005C3D3A">
              <w:rPr>
                <w:rFonts w:ascii="Times New Roman" w:hAnsi="Times New Roman" w:cs="Times New Roman"/>
                <w:sz w:val="20"/>
                <w:szCs w:val="24"/>
              </w:rPr>
              <w:t>580</w:t>
            </w:r>
          </w:p>
        </w:tc>
      </w:tr>
      <w:tr w:rsidR="005C3D3A" w:rsidRPr="005C3D3A" w14:paraId="4B401D6F" w14:textId="77777777" w:rsidTr="005327D1">
        <w:trPr>
          <w:trHeight w:val="58"/>
        </w:trPr>
        <w:tc>
          <w:tcPr>
            <w:tcW w:w="3397" w:type="dxa"/>
            <w:tcBorders>
              <w:left w:val="nil"/>
            </w:tcBorders>
          </w:tcPr>
          <w:p w14:paraId="7D6730C7" w14:textId="77777777" w:rsidR="002964CC" w:rsidRPr="005C3D3A" w:rsidRDefault="002964CC" w:rsidP="00705A6D">
            <w:pPr>
              <w:spacing w:after="0" w:line="240" w:lineRule="auto"/>
              <w:jc w:val="center"/>
              <w:rPr>
                <w:rFonts w:ascii="Times New Roman" w:hAnsi="Times New Roman" w:cs="Times New Roman"/>
                <w:sz w:val="20"/>
                <w:szCs w:val="24"/>
              </w:rPr>
            </w:pPr>
            <w:r w:rsidRPr="005C3D3A">
              <w:rPr>
                <w:rFonts w:ascii="Times New Roman" w:hAnsi="Times New Roman" w:cs="Times New Roman"/>
                <w:sz w:val="20"/>
                <w:szCs w:val="24"/>
              </w:rPr>
              <w:t>2019</w:t>
            </w:r>
          </w:p>
        </w:tc>
        <w:tc>
          <w:tcPr>
            <w:tcW w:w="5251" w:type="dxa"/>
            <w:tcBorders>
              <w:right w:val="nil"/>
            </w:tcBorders>
          </w:tcPr>
          <w:p w14:paraId="7AC74F74" w14:textId="77777777" w:rsidR="002964CC" w:rsidRPr="005C3D3A" w:rsidRDefault="002964CC" w:rsidP="002964CC">
            <w:pPr>
              <w:spacing w:after="0" w:line="240" w:lineRule="auto"/>
              <w:jc w:val="center"/>
              <w:rPr>
                <w:rFonts w:ascii="Times New Roman" w:hAnsi="Times New Roman" w:cs="Times New Roman"/>
                <w:sz w:val="20"/>
                <w:szCs w:val="24"/>
              </w:rPr>
            </w:pPr>
            <w:r w:rsidRPr="005C3D3A">
              <w:rPr>
                <w:rFonts w:ascii="Times New Roman" w:hAnsi="Times New Roman" w:cs="Times New Roman"/>
                <w:sz w:val="20"/>
                <w:szCs w:val="24"/>
              </w:rPr>
              <w:t>600</w:t>
            </w:r>
          </w:p>
        </w:tc>
      </w:tr>
      <w:tr w:rsidR="005C3D3A" w:rsidRPr="005C3D3A" w14:paraId="691AA642" w14:textId="77777777" w:rsidTr="005327D1">
        <w:trPr>
          <w:trHeight w:val="78"/>
        </w:trPr>
        <w:tc>
          <w:tcPr>
            <w:tcW w:w="3397" w:type="dxa"/>
            <w:tcBorders>
              <w:left w:val="nil"/>
            </w:tcBorders>
          </w:tcPr>
          <w:p w14:paraId="75B614BF" w14:textId="77777777" w:rsidR="002964CC" w:rsidRPr="005C3D3A" w:rsidRDefault="002964CC" w:rsidP="00705A6D">
            <w:pPr>
              <w:spacing w:after="0" w:line="240" w:lineRule="auto"/>
              <w:jc w:val="center"/>
              <w:rPr>
                <w:rFonts w:ascii="Times New Roman" w:hAnsi="Times New Roman" w:cs="Times New Roman"/>
                <w:sz w:val="20"/>
                <w:szCs w:val="24"/>
              </w:rPr>
            </w:pPr>
            <w:r w:rsidRPr="005C3D3A">
              <w:rPr>
                <w:rFonts w:ascii="Times New Roman" w:hAnsi="Times New Roman" w:cs="Times New Roman"/>
                <w:sz w:val="20"/>
                <w:szCs w:val="24"/>
              </w:rPr>
              <w:t>2020</w:t>
            </w:r>
          </w:p>
        </w:tc>
        <w:tc>
          <w:tcPr>
            <w:tcW w:w="5251" w:type="dxa"/>
            <w:tcBorders>
              <w:right w:val="nil"/>
            </w:tcBorders>
          </w:tcPr>
          <w:p w14:paraId="6546D307" w14:textId="77777777" w:rsidR="002964CC" w:rsidRPr="005C3D3A" w:rsidRDefault="002964CC" w:rsidP="002964CC">
            <w:pPr>
              <w:spacing w:after="0" w:line="240" w:lineRule="auto"/>
              <w:jc w:val="center"/>
              <w:rPr>
                <w:rFonts w:ascii="Times New Roman" w:hAnsi="Times New Roman" w:cs="Times New Roman"/>
                <w:sz w:val="20"/>
                <w:szCs w:val="24"/>
              </w:rPr>
            </w:pPr>
            <w:r w:rsidRPr="005C3D3A">
              <w:rPr>
                <w:rFonts w:ascii="Times New Roman" w:hAnsi="Times New Roman" w:cs="Times New Roman"/>
                <w:sz w:val="20"/>
                <w:szCs w:val="24"/>
              </w:rPr>
              <w:t>700</w:t>
            </w:r>
          </w:p>
        </w:tc>
      </w:tr>
      <w:tr w:rsidR="005C3D3A" w:rsidRPr="005C3D3A" w14:paraId="08E491D6" w14:textId="77777777" w:rsidTr="005327D1">
        <w:trPr>
          <w:trHeight w:val="58"/>
        </w:trPr>
        <w:tc>
          <w:tcPr>
            <w:tcW w:w="3397" w:type="dxa"/>
            <w:tcBorders>
              <w:left w:val="nil"/>
            </w:tcBorders>
          </w:tcPr>
          <w:p w14:paraId="3E690F56" w14:textId="77777777" w:rsidR="002964CC" w:rsidRPr="005C3D3A" w:rsidRDefault="002964CC" w:rsidP="00705A6D">
            <w:pPr>
              <w:spacing w:after="0" w:line="240" w:lineRule="auto"/>
              <w:jc w:val="center"/>
              <w:rPr>
                <w:rFonts w:ascii="Times New Roman" w:hAnsi="Times New Roman" w:cs="Times New Roman"/>
                <w:sz w:val="20"/>
                <w:szCs w:val="24"/>
              </w:rPr>
            </w:pPr>
            <w:r w:rsidRPr="005C3D3A">
              <w:rPr>
                <w:rFonts w:ascii="Times New Roman" w:hAnsi="Times New Roman" w:cs="Times New Roman"/>
                <w:sz w:val="20"/>
                <w:szCs w:val="24"/>
              </w:rPr>
              <w:t>2021</w:t>
            </w:r>
          </w:p>
        </w:tc>
        <w:tc>
          <w:tcPr>
            <w:tcW w:w="5251" w:type="dxa"/>
            <w:tcBorders>
              <w:right w:val="nil"/>
            </w:tcBorders>
          </w:tcPr>
          <w:p w14:paraId="5F7E3C85" w14:textId="77777777" w:rsidR="002964CC" w:rsidRPr="005C3D3A" w:rsidRDefault="002964CC" w:rsidP="002964CC">
            <w:pPr>
              <w:spacing w:after="0" w:line="240" w:lineRule="auto"/>
              <w:jc w:val="center"/>
              <w:rPr>
                <w:rFonts w:ascii="Times New Roman" w:hAnsi="Times New Roman" w:cs="Times New Roman"/>
                <w:sz w:val="20"/>
                <w:szCs w:val="24"/>
              </w:rPr>
            </w:pPr>
            <w:r w:rsidRPr="005C3D3A">
              <w:rPr>
                <w:rFonts w:ascii="Times New Roman" w:hAnsi="Times New Roman" w:cs="Times New Roman"/>
                <w:sz w:val="20"/>
                <w:szCs w:val="24"/>
              </w:rPr>
              <w:t>725</w:t>
            </w:r>
          </w:p>
        </w:tc>
      </w:tr>
    </w:tbl>
    <w:p w14:paraId="43BB7836" w14:textId="77777777" w:rsidR="002964CC" w:rsidRPr="005C3D3A" w:rsidRDefault="002964CC" w:rsidP="002964CC">
      <w:pPr>
        <w:spacing w:after="0" w:line="360" w:lineRule="auto"/>
        <w:jc w:val="both"/>
        <w:rPr>
          <w:rFonts w:ascii="Times New Roman" w:hAnsi="Times New Roman" w:cs="Times New Roman"/>
          <w:sz w:val="20"/>
          <w:szCs w:val="24"/>
        </w:rPr>
      </w:pPr>
      <w:r w:rsidRPr="005C3D3A">
        <w:rPr>
          <w:rFonts w:ascii="Times New Roman" w:hAnsi="Times New Roman" w:cs="Times New Roman"/>
          <w:sz w:val="20"/>
          <w:szCs w:val="24"/>
        </w:rPr>
        <w:t>Fonte: resultados da pesquisa.</w:t>
      </w:r>
    </w:p>
    <w:p w14:paraId="09FF95AC" w14:textId="77777777" w:rsidR="002964CC" w:rsidRPr="005C3D3A" w:rsidRDefault="002964CC" w:rsidP="002964CC">
      <w:pPr>
        <w:spacing w:after="0" w:line="360" w:lineRule="auto"/>
        <w:rPr>
          <w:rFonts w:ascii="Times New Roman" w:hAnsi="Times New Roman" w:cs="Times New Roman"/>
          <w:sz w:val="24"/>
          <w:szCs w:val="24"/>
        </w:rPr>
      </w:pPr>
    </w:p>
    <w:p w14:paraId="2D1DAA19" w14:textId="1DE6C2B5" w:rsidR="002964CC" w:rsidRPr="005C3D3A" w:rsidRDefault="002964CC" w:rsidP="005327D1">
      <w:pPr>
        <w:spacing w:after="0" w:line="360" w:lineRule="auto"/>
        <w:ind w:firstLine="709"/>
        <w:jc w:val="both"/>
        <w:rPr>
          <w:rFonts w:ascii="Times New Roman" w:hAnsi="Times New Roman" w:cs="Times New Roman"/>
          <w:sz w:val="24"/>
          <w:szCs w:val="24"/>
        </w:rPr>
      </w:pPr>
      <w:r w:rsidRPr="005C3D3A">
        <w:rPr>
          <w:rFonts w:ascii="Times New Roman" w:hAnsi="Times New Roman" w:cs="Times New Roman"/>
          <w:sz w:val="24"/>
          <w:szCs w:val="24"/>
        </w:rPr>
        <w:lastRenderedPageBreak/>
        <w:t xml:space="preserve">Noutra informação importante refere-se as opções dos agricultores familiares para conduzir suas respectivas produções agrícolas. Os resultados </w:t>
      </w:r>
      <w:r w:rsidR="000E4D9F" w:rsidRPr="005C3D3A">
        <w:rPr>
          <w:rFonts w:ascii="Times New Roman" w:hAnsi="Times New Roman" w:cs="Times New Roman"/>
          <w:sz w:val="24"/>
          <w:szCs w:val="24"/>
        </w:rPr>
        <w:t>da tabela</w:t>
      </w:r>
      <w:r w:rsidRPr="005C3D3A">
        <w:rPr>
          <w:rFonts w:ascii="Times New Roman" w:hAnsi="Times New Roman" w:cs="Times New Roman"/>
          <w:sz w:val="24"/>
          <w:szCs w:val="24"/>
        </w:rPr>
        <w:t xml:space="preserve"> 2 apontam que as principais culturas produzidas no município de Paula Cândido-MG no período foram o café, o milho, o eucalipto, o feijão e a cana-de-açúcar. Com esses dados analisados, dão a entender que os agricultores </w:t>
      </w:r>
      <w:proofErr w:type="spellStart"/>
      <w:r w:rsidRPr="005C3D3A">
        <w:rPr>
          <w:rFonts w:ascii="Times New Roman" w:hAnsi="Times New Roman" w:cs="Times New Roman"/>
          <w:sz w:val="24"/>
          <w:szCs w:val="24"/>
        </w:rPr>
        <w:t>paula-candenses</w:t>
      </w:r>
      <w:proofErr w:type="spellEnd"/>
      <w:r w:rsidRPr="005C3D3A">
        <w:rPr>
          <w:rFonts w:ascii="Times New Roman" w:hAnsi="Times New Roman" w:cs="Times New Roman"/>
          <w:sz w:val="24"/>
          <w:szCs w:val="24"/>
        </w:rPr>
        <w:t xml:space="preserve"> estão procurando investi-los para que mantenham a sua prosperidade socioeconômica visto que evidentemente geram riqueza à cidade.</w:t>
      </w:r>
    </w:p>
    <w:p w14:paraId="661346EA" w14:textId="38C85FD0" w:rsidR="002964CC" w:rsidRPr="005C3D3A" w:rsidRDefault="002964CC" w:rsidP="005327D1">
      <w:pPr>
        <w:spacing w:after="0" w:line="360" w:lineRule="auto"/>
        <w:ind w:firstLine="709"/>
        <w:jc w:val="both"/>
        <w:rPr>
          <w:rFonts w:ascii="Times New Roman" w:hAnsi="Times New Roman" w:cs="Times New Roman"/>
          <w:sz w:val="24"/>
          <w:szCs w:val="24"/>
        </w:rPr>
      </w:pPr>
      <w:r w:rsidRPr="005C3D3A">
        <w:rPr>
          <w:rFonts w:ascii="Times New Roman" w:hAnsi="Times New Roman" w:cs="Times New Roman"/>
          <w:sz w:val="24"/>
          <w:szCs w:val="24"/>
        </w:rPr>
        <w:t xml:space="preserve">Com o registro obtido nas demais culturas (frutíferas e olerícolas) no </w:t>
      </w:r>
      <w:r w:rsidR="000E4D9F" w:rsidRPr="005C3D3A">
        <w:rPr>
          <w:rFonts w:ascii="Times New Roman" w:hAnsi="Times New Roman" w:cs="Times New Roman"/>
          <w:sz w:val="24"/>
          <w:szCs w:val="24"/>
        </w:rPr>
        <w:t>Tabela</w:t>
      </w:r>
      <w:r w:rsidRPr="005C3D3A">
        <w:rPr>
          <w:rFonts w:ascii="Times New Roman" w:hAnsi="Times New Roman" w:cs="Times New Roman"/>
          <w:sz w:val="24"/>
          <w:szCs w:val="24"/>
        </w:rPr>
        <w:t xml:space="preserve"> 2 dão a entender que a condição fundiária do Município propicia aptidão agrícola para promover uma ampla diversificação da produção. Portanto, compreende-se em tese que o agricultor familiar, seja pelo apoio das próprias políticas agrícolas, dos serviços de extensão rural e/ou das associações, tenha melhor chance de comercialização.</w:t>
      </w:r>
    </w:p>
    <w:p w14:paraId="0C9463F1" w14:textId="77777777" w:rsidR="002964CC" w:rsidRPr="005C3D3A" w:rsidRDefault="002964CC" w:rsidP="002964CC">
      <w:pPr>
        <w:spacing w:after="0" w:line="240" w:lineRule="auto"/>
        <w:jc w:val="both"/>
        <w:rPr>
          <w:rFonts w:ascii="Times New Roman" w:hAnsi="Times New Roman" w:cs="Times New Roman"/>
          <w:sz w:val="24"/>
          <w:szCs w:val="24"/>
        </w:rPr>
      </w:pPr>
    </w:p>
    <w:p w14:paraId="33CABB5D" w14:textId="57890EFA" w:rsidR="002964CC" w:rsidRPr="005C3D3A" w:rsidRDefault="002964CC" w:rsidP="002964CC">
      <w:pPr>
        <w:spacing w:after="0" w:line="240" w:lineRule="auto"/>
        <w:jc w:val="both"/>
        <w:rPr>
          <w:rFonts w:ascii="Times New Roman" w:hAnsi="Times New Roman" w:cs="Times New Roman"/>
          <w:sz w:val="24"/>
          <w:szCs w:val="24"/>
        </w:rPr>
      </w:pPr>
      <w:r w:rsidRPr="005C3D3A">
        <w:rPr>
          <w:rFonts w:ascii="Times New Roman" w:hAnsi="Times New Roman" w:cs="Times New Roman"/>
          <w:b/>
          <w:sz w:val="24"/>
          <w:szCs w:val="24"/>
        </w:rPr>
        <w:t xml:space="preserve">TABELA 2 – </w:t>
      </w:r>
      <w:r w:rsidRPr="005C3D3A">
        <w:rPr>
          <w:rFonts w:ascii="Times New Roman" w:hAnsi="Times New Roman" w:cs="Times New Roman"/>
          <w:sz w:val="24"/>
          <w:szCs w:val="24"/>
        </w:rPr>
        <w:t>Número de agricultores familiares atendidos por cultura registrado pelos extensionistas rurais da EMATER-MG (2016 a 2021)</w:t>
      </w:r>
    </w:p>
    <w:tbl>
      <w:tblPr>
        <w:tblStyle w:val="Tabelacomgrade"/>
        <w:tblW w:w="4768" w:type="pct"/>
        <w:tblLook w:val="04A0" w:firstRow="1" w:lastRow="0" w:firstColumn="1" w:lastColumn="0" w:noHBand="0" w:noVBand="1"/>
      </w:tblPr>
      <w:tblGrid>
        <w:gridCol w:w="1848"/>
        <w:gridCol w:w="1133"/>
        <w:gridCol w:w="1133"/>
        <w:gridCol w:w="1133"/>
        <w:gridCol w:w="1133"/>
        <w:gridCol w:w="1133"/>
        <w:gridCol w:w="1137"/>
      </w:tblGrid>
      <w:tr w:rsidR="005C3D3A" w:rsidRPr="005C3D3A" w14:paraId="49CCA978" w14:textId="77777777" w:rsidTr="006F2C66">
        <w:tc>
          <w:tcPr>
            <w:tcW w:w="1068" w:type="pct"/>
            <w:tcBorders>
              <w:left w:val="nil"/>
            </w:tcBorders>
          </w:tcPr>
          <w:p w14:paraId="0382BC13"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b/>
                <w:sz w:val="20"/>
                <w:szCs w:val="20"/>
              </w:rPr>
              <w:t>Cultura Produzida</w:t>
            </w:r>
          </w:p>
        </w:tc>
        <w:tc>
          <w:tcPr>
            <w:tcW w:w="3932" w:type="pct"/>
            <w:gridSpan w:val="6"/>
            <w:tcBorders>
              <w:right w:val="nil"/>
            </w:tcBorders>
          </w:tcPr>
          <w:p w14:paraId="4975DDD9"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b/>
                <w:sz w:val="20"/>
                <w:szCs w:val="20"/>
              </w:rPr>
              <w:t>Nº de agricultores familiares (por cultura)</w:t>
            </w:r>
          </w:p>
        </w:tc>
      </w:tr>
      <w:tr w:rsidR="005C3D3A" w:rsidRPr="005C3D3A" w14:paraId="6CBAE2BE" w14:textId="77777777" w:rsidTr="006F2C66">
        <w:tc>
          <w:tcPr>
            <w:tcW w:w="1068" w:type="pct"/>
            <w:tcBorders>
              <w:left w:val="nil"/>
            </w:tcBorders>
          </w:tcPr>
          <w:p w14:paraId="4B8E400D" w14:textId="77777777" w:rsidR="002964CC" w:rsidRPr="005C3D3A" w:rsidRDefault="002964CC" w:rsidP="002964CC">
            <w:pPr>
              <w:spacing w:after="0" w:line="240" w:lineRule="auto"/>
              <w:rPr>
                <w:rFonts w:ascii="Times New Roman" w:hAnsi="Times New Roman" w:cs="Times New Roman"/>
                <w:sz w:val="20"/>
                <w:szCs w:val="20"/>
              </w:rPr>
            </w:pPr>
          </w:p>
        </w:tc>
        <w:tc>
          <w:tcPr>
            <w:tcW w:w="655" w:type="pct"/>
          </w:tcPr>
          <w:p w14:paraId="2B3C1C4C" w14:textId="77777777" w:rsidR="002964CC" w:rsidRPr="005C3D3A" w:rsidRDefault="002964CC" w:rsidP="002964CC">
            <w:pPr>
              <w:spacing w:after="0" w:line="240" w:lineRule="auto"/>
              <w:jc w:val="center"/>
              <w:rPr>
                <w:rFonts w:ascii="Times New Roman" w:hAnsi="Times New Roman" w:cs="Times New Roman"/>
                <w:b/>
                <w:bCs/>
                <w:sz w:val="20"/>
                <w:szCs w:val="20"/>
              </w:rPr>
            </w:pPr>
            <w:r w:rsidRPr="005C3D3A">
              <w:rPr>
                <w:rFonts w:ascii="Times New Roman" w:hAnsi="Times New Roman" w:cs="Times New Roman"/>
                <w:b/>
                <w:bCs/>
                <w:sz w:val="20"/>
                <w:szCs w:val="20"/>
              </w:rPr>
              <w:t>2016</w:t>
            </w:r>
          </w:p>
        </w:tc>
        <w:tc>
          <w:tcPr>
            <w:tcW w:w="655" w:type="pct"/>
          </w:tcPr>
          <w:p w14:paraId="3C1666D4" w14:textId="77777777" w:rsidR="002964CC" w:rsidRPr="005C3D3A" w:rsidRDefault="002964CC" w:rsidP="002964CC">
            <w:pPr>
              <w:spacing w:after="0" w:line="240" w:lineRule="auto"/>
              <w:jc w:val="center"/>
              <w:rPr>
                <w:rFonts w:ascii="Times New Roman" w:hAnsi="Times New Roman" w:cs="Times New Roman"/>
                <w:b/>
                <w:bCs/>
                <w:sz w:val="20"/>
                <w:szCs w:val="20"/>
              </w:rPr>
            </w:pPr>
            <w:r w:rsidRPr="005C3D3A">
              <w:rPr>
                <w:rFonts w:ascii="Times New Roman" w:hAnsi="Times New Roman" w:cs="Times New Roman"/>
                <w:b/>
                <w:bCs/>
                <w:sz w:val="20"/>
                <w:szCs w:val="20"/>
              </w:rPr>
              <w:t>2017</w:t>
            </w:r>
          </w:p>
        </w:tc>
        <w:tc>
          <w:tcPr>
            <w:tcW w:w="655" w:type="pct"/>
          </w:tcPr>
          <w:p w14:paraId="427396FA" w14:textId="77777777" w:rsidR="002964CC" w:rsidRPr="005C3D3A" w:rsidRDefault="002964CC" w:rsidP="002964CC">
            <w:pPr>
              <w:spacing w:after="0" w:line="240" w:lineRule="auto"/>
              <w:jc w:val="center"/>
              <w:rPr>
                <w:rFonts w:ascii="Times New Roman" w:hAnsi="Times New Roman" w:cs="Times New Roman"/>
                <w:b/>
                <w:bCs/>
                <w:sz w:val="20"/>
                <w:szCs w:val="20"/>
              </w:rPr>
            </w:pPr>
            <w:r w:rsidRPr="005C3D3A">
              <w:rPr>
                <w:rFonts w:ascii="Times New Roman" w:hAnsi="Times New Roman" w:cs="Times New Roman"/>
                <w:b/>
                <w:bCs/>
                <w:sz w:val="20"/>
                <w:szCs w:val="20"/>
              </w:rPr>
              <w:t>2018</w:t>
            </w:r>
          </w:p>
        </w:tc>
        <w:tc>
          <w:tcPr>
            <w:tcW w:w="655" w:type="pct"/>
          </w:tcPr>
          <w:p w14:paraId="6773C4FE" w14:textId="77777777" w:rsidR="002964CC" w:rsidRPr="005C3D3A" w:rsidRDefault="002964CC" w:rsidP="002964CC">
            <w:pPr>
              <w:spacing w:after="0" w:line="240" w:lineRule="auto"/>
              <w:jc w:val="center"/>
              <w:rPr>
                <w:rFonts w:ascii="Times New Roman" w:hAnsi="Times New Roman" w:cs="Times New Roman"/>
                <w:b/>
                <w:bCs/>
                <w:sz w:val="20"/>
                <w:szCs w:val="20"/>
              </w:rPr>
            </w:pPr>
            <w:r w:rsidRPr="005C3D3A">
              <w:rPr>
                <w:rFonts w:ascii="Times New Roman" w:hAnsi="Times New Roman" w:cs="Times New Roman"/>
                <w:b/>
                <w:bCs/>
                <w:sz w:val="20"/>
                <w:szCs w:val="20"/>
              </w:rPr>
              <w:t>2019</w:t>
            </w:r>
          </w:p>
        </w:tc>
        <w:tc>
          <w:tcPr>
            <w:tcW w:w="655" w:type="pct"/>
          </w:tcPr>
          <w:p w14:paraId="5F592BBF" w14:textId="77777777" w:rsidR="002964CC" w:rsidRPr="005C3D3A" w:rsidRDefault="002964CC" w:rsidP="002964CC">
            <w:pPr>
              <w:spacing w:after="0" w:line="240" w:lineRule="auto"/>
              <w:jc w:val="center"/>
              <w:rPr>
                <w:rFonts w:ascii="Times New Roman" w:hAnsi="Times New Roman" w:cs="Times New Roman"/>
                <w:b/>
                <w:bCs/>
                <w:sz w:val="20"/>
                <w:szCs w:val="20"/>
              </w:rPr>
            </w:pPr>
            <w:r w:rsidRPr="005C3D3A">
              <w:rPr>
                <w:rFonts w:ascii="Times New Roman" w:hAnsi="Times New Roman" w:cs="Times New Roman"/>
                <w:b/>
                <w:bCs/>
                <w:sz w:val="20"/>
                <w:szCs w:val="20"/>
              </w:rPr>
              <w:t>2020</w:t>
            </w:r>
          </w:p>
        </w:tc>
        <w:tc>
          <w:tcPr>
            <w:tcW w:w="657" w:type="pct"/>
            <w:tcBorders>
              <w:right w:val="nil"/>
            </w:tcBorders>
          </w:tcPr>
          <w:p w14:paraId="7AF038AB" w14:textId="77777777" w:rsidR="002964CC" w:rsidRPr="005C3D3A" w:rsidRDefault="002964CC" w:rsidP="002964CC">
            <w:pPr>
              <w:spacing w:after="0" w:line="240" w:lineRule="auto"/>
              <w:jc w:val="center"/>
              <w:rPr>
                <w:rFonts w:ascii="Times New Roman" w:hAnsi="Times New Roman" w:cs="Times New Roman"/>
                <w:b/>
                <w:bCs/>
                <w:sz w:val="20"/>
                <w:szCs w:val="20"/>
              </w:rPr>
            </w:pPr>
            <w:r w:rsidRPr="005C3D3A">
              <w:rPr>
                <w:rFonts w:ascii="Times New Roman" w:hAnsi="Times New Roman" w:cs="Times New Roman"/>
                <w:b/>
                <w:bCs/>
                <w:sz w:val="20"/>
                <w:szCs w:val="20"/>
              </w:rPr>
              <w:t>2021</w:t>
            </w:r>
          </w:p>
        </w:tc>
      </w:tr>
      <w:tr w:rsidR="005C3D3A" w:rsidRPr="005C3D3A" w14:paraId="50A3DFED" w14:textId="77777777" w:rsidTr="006F2C66">
        <w:tc>
          <w:tcPr>
            <w:tcW w:w="1068" w:type="pct"/>
            <w:tcBorders>
              <w:left w:val="nil"/>
            </w:tcBorders>
            <w:vAlign w:val="center"/>
          </w:tcPr>
          <w:p w14:paraId="58997F25"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Café</w:t>
            </w:r>
          </w:p>
        </w:tc>
        <w:tc>
          <w:tcPr>
            <w:tcW w:w="655" w:type="pct"/>
            <w:vAlign w:val="center"/>
          </w:tcPr>
          <w:p w14:paraId="13AF8C7B" w14:textId="77777777" w:rsidR="002964CC" w:rsidRPr="005C3D3A" w:rsidRDefault="002964CC" w:rsidP="005C3D3A">
            <w:pPr>
              <w:spacing w:after="0" w:line="240" w:lineRule="auto"/>
              <w:ind w:left="-677" w:right="322"/>
              <w:jc w:val="right"/>
              <w:rPr>
                <w:rFonts w:ascii="Times New Roman" w:hAnsi="Times New Roman" w:cs="Times New Roman"/>
                <w:sz w:val="20"/>
                <w:szCs w:val="20"/>
              </w:rPr>
            </w:pPr>
            <w:r w:rsidRPr="005C3D3A">
              <w:rPr>
                <w:rFonts w:ascii="Times New Roman" w:hAnsi="Times New Roman" w:cs="Times New Roman"/>
                <w:sz w:val="20"/>
                <w:szCs w:val="20"/>
              </w:rPr>
              <w:t>325</w:t>
            </w:r>
          </w:p>
        </w:tc>
        <w:tc>
          <w:tcPr>
            <w:tcW w:w="655" w:type="pct"/>
            <w:vAlign w:val="bottom"/>
          </w:tcPr>
          <w:p w14:paraId="50ACFC96"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330</w:t>
            </w:r>
          </w:p>
        </w:tc>
        <w:tc>
          <w:tcPr>
            <w:tcW w:w="655" w:type="pct"/>
            <w:vAlign w:val="bottom"/>
          </w:tcPr>
          <w:p w14:paraId="1762DF49"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380</w:t>
            </w:r>
          </w:p>
        </w:tc>
        <w:tc>
          <w:tcPr>
            <w:tcW w:w="655" w:type="pct"/>
            <w:vAlign w:val="bottom"/>
          </w:tcPr>
          <w:p w14:paraId="471CB05C"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380</w:t>
            </w:r>
          </w:p>
        </w:tc>
        <w:tc>
          <w:tcPr>
            <w:tcW w:w="655" w:type="pct"/>
            <w:vAlign w:val="bottom"/>
          </w:tcPr>
          <w:p w14:paraId="32A6A625"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384</w:t>
            </w:r>
          </w:p>
        </w:tc>
        <w:tc>
          <w:tcPr>
            <w:tcW w:w="657" w:type="pct"/>
            <w:tcBorders>
              <w:right w:val="nil"/>
            </w:tcBorders>
            <w:vAlign w:val="bottom"/>
          </w:tcPr>
          <w:p w14:paraId="3E40A26C"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390</w:t>
            </w:r>
          </w:p>
        </w:tc>
      </w:tr>
      <w:tr w:rsidR="005C3D3A" w:rsidRPr="005C3D3A" w14:paraId="2F5E3812" w14:textId="77777777" w:rsidTr="006F2C66">
        <w:tc>
          <w:tcPr>
            <w:tcW w:w="1068" w:type="pct"/>
            <w:tcBorders>
              <w:left w:val="nil"/>
            </w:tcBorders>
            <w:vAlign w:val="center"/>
          </w:tcPr>
          <w:p w14:paraId="39D26702"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Milho</w:t>
            </w:r>
          </w:p>
        </w:tc>
        <w:tc>
          <w:tcPr>
            <w:tcW w:w="655" w:type="pct"/>
            <w:vAlign w:val="center"/>
          </w:tcPr>
          <w:p w14:paraId="57C67E62" w14:textId="77777777" w:rsidR="002964CC" w:rsidRPr="005C3D3A" w:rsidRDefault="002964CC" w:rsidP="005C3D3A">
            <w:pPr>
              <w:spacing w:after="0" w:line="240" w:lineRule="auto"/>
              <w:ind w:left="-677" w:right="322"/>
              <w:jc w:val="right"/>
              <w:rPr>
                <w:rFonts w:ascii="Times New Roman" w:hAnsi="Times New Roman" w:cs="Times New Roman"/>
                <w:sz w:val="20"/>
                <w:szCs w:val="20"/>
              </w:rPr>
            </w:pPr>
            <w:r w:rsidRPr="005C3D3A">
              <w:rPr>
                <w:rFonts w:ascii="Times New Roman" w:hAnsi="Times New Roman" w:cs="Times New Roman"/>
                <w:sz w:val="20"/>
                <w:szCs w:val="20"/>
              </w:rPr>
              <w:t>227</w:t>
            </w:r>
          </w:p>
        </w:tc>
        <w:tc>
          <w:tcPr>
            <w:tcW w:w="655" w:type="pct"/>
            <w:vAlign w:val="bottom"/>
          </w:tcPr>
          <w:p w14:paraId="74EB5A74"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226</w:t>
            </w:r>
          </w:p>
        </w:tc>
        <w:tc>
          <w:tcPr>
            <w:tcW w:w="655" w:type="pct"/>
            <w:vAlign w:val="bottom"/>
          </w:tcPr>
          <w:p w14:paraId="03FA00B7"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170</w:t>
            </w:r>
          </w:p>
        </w:tc>
        <w:tc>
          <w:tcPr>
            <w:tcW w:w="655" w:type="pct"/>
            <w:vAlign w:val="bottom"/>
          </w:tcPr>
          <w:p w14:paraId="28FA279A"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336</w:t>
            </w:r>
          </w:p>
        </w:tc>
        <w:tc>
          <w:tcPr>
            <w:tcW w:w="655" w:type="pct"/>
            <w:vAlign w:val="bottom"/>
          </w:tcPr>
          <w:p w14:paraId="1FCDFE7D"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280</w:t>
            </w:r>
          </w:p>
        </w:tc>
        <w:tc>
          <w:tcPr>
            <w:tcW w:w="657" w:type="pct"/>
            <w:tcBorders>
              <w:right w:val="nil"/>
            </w:tcBorders>
            <w:vAlign w:val="bottom"/>
          </w:tcPr>
          <w:p w14:paraId="3CA8B616"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283</w:t>
            </w:r>
          </w:p>
        </w:tc>
      </w:tr>
      <w:tr w:rsidR="005C3D3A" w:rsidRPr="005C3D3A" w14:paraId="30A33720" w14:textId="77777777" w:rsidTr="006F2C66">
        <w:tc>
          <w:tcPr>
            <w:tcW w:w="1068" w:type="pct"/>
            <w:tcBorders>
              <w:left w:val="nil"/>
            </w:tcBorders>
            <w:vAlign w:val="center"/>
          </w:tcPr>
          <w:p w14:paraId="4C99C85B"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Eucalipto</w:t>
            </w:r>
          </w:p>
        </w:tc>
        <w:tc>
          <w:tcPr>
            <w:tcW w:w="655" w:type="pct"/>
            <w:vAlign w:val="center"/>
          </w:tcPr>
          <w:p w14:paraId="42A81F47" w14:textId="77777777" w:rsidR="002964CC" w:rsidRPr="005C3D3A" w:rsidRDefault="002964CC" w:rsidP="005C3D3A">
            <w:pPr>
              <w:spacing w:after="0" w:line="240" w:lineRule="auto"/>
              <w:ind w:left="-677" w:right="322"/>
              <w:jc w:val="right"/>
              <w:rPr>
                <w:rFonts w:ascii="Times New Roman" w:hAnsi="Times New Roman" w:cs="Times New Roman"/>
                <w:sz w:val="20"/>
                <w:szCs w:val="20"/>
              </w:rPr>
            </w:pPr>
            <w:r w:rsidRPr="005C3D3A">
              <w:rPr>
                <w:rFonts w:ascii="Times New Roman" w:hAnsi="Times New Roman" w:cs="Times New Roman"/>
                <w:sz w:val="20"/>
                <w:szCs w:val="20"/>
              </w:rPr>
              <w:t>120</w:t>
            </w:r>
          </w:p>
        </w:tc>
        <w:tc>
          <w:tcPr>
            <w:tcW w:w="655" w:type="pct"/>
            <w:vAlign w:val="bottom"/>
          </w:tcPr>
          <w:p w14:paraId="46C4C6ED"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120</w:t>
            </w:r>
          </w:p>
        </w:tc>
        <w:tc>
          <w:tcPr>
            <w:tcW w:w="655" w:type="pct"/>
            <w:vAlign w:val="bottom"/>
          </w:tcPr>
          <w:p w14:paraId="06104DAA" w14:textId="7231BCBD"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12</w:t>
            </w:r>
            <w:r w:rsidR="00F527C3" w:rsidRPr="005C3D3A">
              <w:rPr>
                <w:rFonts w:ascii="Times New Roman" w:hAnsi="Times New Roman" w:cs="Times New Roman"/>
                <w:sz w:val="20"/>
              </w:rPr>
              <w:t>0</w:t>
            </w:r>
          </w:p>
        </w:tc>
        <w:tc>
          <w:tcPr>
            <w:tcW w:w="655" w:type="pct"/>
            <w:vAlign w:val="bottom"/>
          </w:tcPr>
          <w:p w14:paraId="3A8024E3" w14:textId="0A6F93EC"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1</w:t>
            </w:r>
            <w:r w:rsidR="00CA71F1" w:rsidRPr="005C3D3A">
              <w:rPr>
                <w:rFonts w:ascii="Times New Roman" w:hAnsi="Times New Roman" w:cs="Times New Roman"/>
                <w:sz w:val="20"/>
              </w:rPr>
              <w:t>20</w:t>
            </w:r>
          </w:p>
        </w:tc>
        <w:tc>
          <w:tcPr>
            <w:tcW w:w="655" w:type="pct"/>
            <w:vAlign w:val="bottom"/>
          </w:tcPr>
          <w:p w14:paraId="6113DFCB"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120</w:t>
            </w:r>
          </w:p>
        </w:tc>
        <w:tc>
          <w:tcPr>
            <w:tcW w:w="657" w:type="pct"/>
            <w:tcBorders>
              <w:right w:val="nil"/>
            </w:tcBorders>
            <w:vAlign w:val="bottom"/>
          </w:tcPr>
          <w:p w14:paraId="527D6BF3" w14:textId="105FAB8F"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1</w:t>
            </w:r>
            <w:r w:rsidR="00CA71F1" w:rsidRPr="005C3D3A">
              <w:rPr>
                <w:rFonts w:ascii="Times New Roman" w:hAnsi="Times New Roman" w:cs="Times New Roman"/>
                <w:sz w:val="20"/>
              </w:rPr>
              <w:t>26</w:t>
            </w:r>
          </w:p>
        </w:tc>
      </w:tr>
      <w:tr w:rsidR="005C3D3A" w:rsidRPr="005C3D3A" w14:paraId="60B78DC4" w14:textId="77777777" w:rsidTr="006F2C66">
        <w:tc>
          <w:tcPr>
            <w:tcW w:w="1068" w:type="pct"/>
            <w:tcBorders>
              <w:left w:val="nil"/>
            </w:tcBorders>
            <w:vAlign w:val="center"/>
          </w:tcPr>
          <w:p w14:paraId="0086850B"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Feijão</w:t>
            </w:r>
          </w:p>
        </w:tc>
        <w:tc>
          <w:tcPr>
            <w:tcW w:w="655" w:type="pct"/>
            <w:vAlign w:val="center"/>
          </w:tcPr>
          <w:p w14:paraId="43AAB63C" w14:textId="77777777" w:rsidR="002964CC" w:rsidRPr="005C3D3A" w:rsidRDefault="002964CC" w:rsidP="005C3D3A">
            <w:pPr>
              <w:spacing w:after="0" w:line="240" w:lineRule="auto"/>
              <w:ind w:left="-677" w:right="322"/>
              <w:jc w:val="right"/>
              <w:rPr>
                <w:rFonts w:ascii="Times New Roman" w:hAnsi="Times New Roman" w:cs="Times New Roman"/>
                <w:sz w:val="20"/>
                <w:szCs w:val="20"/>
              </w:rPr>
            </w:pPr>
            <w:r w:rsidRPr="005C3D3A">
              <w:rPr>
                <w:rFonts w:ascii="Times New Roman" w:hAnsi="Times New Roman" w:cs="Times New Roman"/>
                <w:sz w:val="20"/>
                <w:szCs w:val="20"/>
              </w:rPr>
              <w:t>66</w:t>
            </w:r>
          </w:p>
        </w:tc>
        <w:tc>
          <w:tcPr>
            <w:tcW w:w="655" w:type="pct"/>
            <w:vAlign w:val="bottom"/>
          </w:tcPr>
          <w:p w14:paraId="071E0154"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79</w:t>
            </w:r>
          </w:p>
        </w:tc>
        <w:tc>
          <w:tcPr>
            <w:tcW w:w="655" w:type="pct"/>
            <w:vAlign w:val="bottom"/>
          </w:tcPr>
          <w:p w14:paraId="2525B72E" w14:textId="12AA941B"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12</w:t>
            </w:r>
            <w:r w:rsidR="00F527C3" w:rsidRPr="005C3D3A">
              <w:rPr>
                <w:rFonts w:ascii="Times New Roman" w:hAnsi="Times New Roman" w:cs="Times New Roman"/>
                <w:sz w:val="20"/>
              </w:rPr>
              <w:t>3</w:t>
            </w:r>
          </w:p>
        </w:tc>
        <w:tc>
          <w:tcPr>
            <w:tcW w:w="655" w:type="pct"/>
            <w:vAlign w:val="bottom"/>
          </w:tcPr>
          <w:p w14:paraId="32F11403" w14:textId="318D2333"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1</w:t>
            </w:r>
            <w:r w:rsidR="00CA71F1" w:rsidRPr="005C3D3A">
              <w:rPr>
                <w:rFonts w:ascii="Times New Roman" w:hAnsi="Times New Roman" w:cs="Times New Roman"/>
                <w:sz w:val="20"/>
              </w:rPr>
              <w:t>67</w:t>
            </w:r>
          </w:p>
        </w:tc>
        <w:tc>
          <w:tcPr>
            <w:tcW w:w="655" w:type="pct"/>
            <w:vAlign w:val="bottom"/>
          </w:tcPr>
          <w:p w14:paraId="659988AF"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103</w:t>
            </w:r>
          </w:p>
        </w:tc>
        <w:tc>
          <w:tcPr>
            <w:tcW w:w="657" w:type="pct"/>
            <w:tcBorders>
              <w:right w:val="nil"/>
            </w:tcBorders>
            <w:vAlign w:val="bottom"/>
          </w:tcPr>
          <w:p w14:paraId="4E1D9A5C" w14:textId="7D228543"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1</w:t>
            </w:r>
            <w:r w:rsidR="00CA71F1" w:rsidRPr="005C3D3A">
              <w:rPr>
                <w:rFonts w:ascii="Times New Roman" w:hAnsi="Times New Roman" w:cs="Times New Roman"/>
                <w:sz w:val="20"/>
              </w:rPr>
              <w:t>40</w:t>
            </w:r>
          </w:p>
        </w:tc>
      </w:tr>
      <w:tr w:rsidR="005C3D3A" w:rsidRPr="005C3D3A" w14:paraId="5B1E1493" w14:textId="77777777" w:rsidTr="006F2C66">
        <w:tc>
          <w:tcPr>
            <w:tcW w:w="1068" w:type="pct"/>
            <w:tcBorders>
              <w:left w:val="nil"/>
            </w:tcBorders>
            <w:vAlign w:val="center"/>
          </w:tcPr>
          <w:p w14:paraId="7CC689F1"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Cana-de-Açúcar</w:t>
            </w:r>
          </w:p>
        </w:tc>
        <w:tc>
          <w:tcPr>
            <w:tcW w:w="655" w:type="pct"/>
            <w:vAlign w:val="center"/>
          </w:tcPr>
          <w:p w14:paraId="67A6D869" w14:textId="77777777" w:rsidR="002964CC" w:rsidRPr="005C3D3A" w:rsidRDefault="002964CC" w:rsidP="005C3D3A">
            <w:pPr>
              <w:spacing w:after="0" w:line="240" w:lineRule="auto"/>
              <w:ind w:left="-677" w:right="322"/>
              <w:jc w:val="right"/>
              <w:rPr>
                <w:rFonts w:ascii="Times New Roman" w:hAnsi="Times New Roman" w:cs="Times New Roman"/>
                <w:sz w:val="20"/>
                <w:szCs w:val="20"/>
              </w:rPr>
            </w:pPr>
            <w:r w:rsidRPr="005C3D3A">
              <w:rPr>
                <w:rFonts w:ascii="Times New Roman" w:hAnsi="Times New Roman" w:cs="Times New Roman"/>
                <w:sz w:val="20"/>
                <w:szCs w:val="20"/>
              </w:rPr>
              <w:t>65</w:t>
            </w:r>
          </w:p>
        </w:tc>
        <w:tc>
          <w:tcPr>
            <w:tcW w:w="655" w:type="pct"/>
            <w:vAlign w:val="bottom"/>
          </w:tcPr>
          <w:p w14:paraId="06C929B6"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65</w:t>
            </w:r>
          </w:p>
        </w:tc>
        <w:tc>
          <w:tcPr>
            <w:tcW w:w="655" w:type="pct"/>
            <w:vAlign w:val="bottom"/>
          </w:tcPr>
          <w:p w14:paraId="6E51DE5E"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65</w:t>
            </w:r>
          </w:p>
        </w:tc>
        <w:tc>
          <w:tcPr>
            <w:tcW w:w="655" w:type="pct"/>
            <w:vAlign w:val="bottom"/>
          </w:tcPr>
          <w:p w14:paraId="55CC9F47"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63</w:t>
            </w:r>
          </w:p>
        </w:tc>
        <w:tc>
          <w:tcPr>
            <w:tcW w:w="655" w:type="pct"/>
            <w:vAlign w:val="bottom"/>
          </w:tcPr>
          <w:p w14:paraId="26074C9F"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63</w:t>
            </w:r>
          </w:p>
        </w:tc>
        <w:tc>
          <w:tcPr>
            <w:tcW w:w="657" w:type="pct"/>
            <w:tcBorders>
              <w:right w:val="nil"/>
            </w:tcBorders>
            <w:vAlign w:val="bottom"/>
          </w:tcPr>
          <w:p w14:paraId="011343D6"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56</w:t>
            </w:r>
          </w:p>
        </w:tc>
      </w:tr>
      <w:tr w:rsidR="005C3D3A" w:rsidRPr="005C3D3A" w14:paraId="15A50BE6" w14:textId="77777777" w:rsidTr="006F2C66">
        <w:tc>
          <w:tcPr>
            <w:tcW w:w="1068" w:type="pct"/>
            <w:tcBorders>
              <w:left w:val="nil"/>
            </w:tcBorders>
            <w:vAlign w:val="center"/>
          </w:tcPr>
          <w:p w14:paraId="2C082F36"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Pimenta</w:t>
            </w:r>
          </w:p>
        </w:tc>
        <w:tc>
          <w:tcPr>
            <w:tcW w:w="655" w:type="pct"/>
            <w:vAlign w:val="center"/>
          </w:tcPr>
          <w:p w14:paraId="5107E775" w14:textId="77777777" w:rsidR="002964CC" w:rsidRPr="005C3D3A" w:rsidRDefault="002964CC" w:rsidP="005C3D3A">
            <w:pPr>
              <w:spacing w:after="0" w:line="240" w:lineRule="auto"/>
              <w:ind w:left="-677" w:right="322"/>
              <w:jc w:val="right"/>
              <w:rPr>
                <w:rFonts w:ascii="Times New Roman" w:hAnsi="Times New Roman" w:cs="Times New Roman"/>
                <w:sz w:val="20"/>
                <w:szCs w:val="20"/>
              </w:rPr>
            </w:pPr>
            <w:r w:rsidRPr="005C3D3A">
              <w:rPr>
                <w:rFonts w:ascii="Times New Roman" w:hAnsi="Times New Roman" w:cs="Times New Roman"/>
                <w:sz w:val="20"/>
                <w:szCs w:val="20"/>
              </w:rPr>
              <w:t>34</w:t>
            </w:r>
          </w:p>
        </w:tc>
        <w:tc>
          <w:tcPr>
            <w:tcW w:w="655" w:type="pct"/>
            <w:vAlign w:val="bottom"/>
          </w:tcPr>
          <w:p w14:paraId="3747603A"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40</w:t>
            </w:r>
          </w:p>
        </w:tc>
        <w:tc>
          <w:tcPr>
            <w:tcW w:w="655" w:type="pct"/>
            <w:vAlign w:val="bottom"/>
          </w:tcPr>
          <w:p w14:paraId="48435A0D"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40</w:t>
            </w:r>
          </w:p>
        </w:tc>
        <w:tc>
          <w:tcPr>
            <w:tcW w:w="655" w:type="pct"/>
            <w:vAlign w:val="bottom"/>
          </w:tcPr>
          <w:p w14:paraId="5AE27B6A"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38</w:t>
            </w:r>
          </w:p>
        </w:tc>
        <w:tc>
          <w:tcPr>
            <w:tcW w:w="655" w:type="pct"/>
            <w:vAlign w:val="bottom"/>
          </w:tcPr>
          <w:p w14:paraId="3DA5716B"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36</w:t>
            </w:r>
          </w:p>
        </w:tc>
        <w:tc>
          <w:tcPr>
            <w:tcW w:w="657" w:type="pct"/>
            <w:tcBorders>
              <w:right w:val="nil"/>
            </w:tcBorders>
            <w:vAlign w:val="bottom"/>
          </w:tcPr>
          <w:p w14:paraId="0EFCDC88"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42</w:t>
            </w:r>
          </w:p>
        </w:tc>
      </w:tr>
      <w:tr w:rsidR="005C3D3A" w:rsidRPr="005C3D3A" w14:paraId="6D78F6D6" w14:textId="77777777" w:rsidTr="006F2C66">
        <w:tc>
          <w:tcPr>
            <w:tcW w:w="1068" w:type="pct"/>
            <w:tcBorders>
              <w:left w:val="nil"/>
            </w:tcBorders>
            <w:vAlign w:val="center"/>
          </w:tcPr>
          <w:p w14:paraId="77C63CC2"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Banana</w:t>
            </w:r>
          </w:p>
        </w:tc>
        <w:tc>
          <w:tcPr>
            <w:tcW w:w="655" w:type="pct"/>
            <w:vAlign w:val="center"/>
          </w:tcPr>
          <w:p w14:paraId="0B15E640" w14:textId="77777777" w:rsidR="002964CC" w:rsidRPr="005C3D3A" w:rsidRDefault="002964CC" w:rsidP="005C3D3A">
            <w:pPr>
              <w:spacing w:after="0" w:line="240" w:lineRule="auto"/>
              <w:ind w:left="-677" w:right="322"/>
              <w:jc w:val="right"/>
              <w:rPr>
                <w:rFonts w:ascii="Times New Roman" w:hAnsi="Times New Roman" w:cs="Times New Roman"/>
                <w:sz w:val="20"/>
                <w:szCs w:val="20"/>
              </w:rPr>
            </w:pPr>
            <w:r w:rsidRPr="005C3D3A">
              <w:rPr>
                <w:rFonts w:ascii="Times New Roman" w:hAnsi="Times New Roman" w:cs="Times New Roman"/>
                <w:sz w:val="20"/>
                <w:szCs w:val="20"/>
              </w:rPr>
              <w:t>17</w:t>
            </w:r>
          </w:p>
        </w:tc>
        <w:tc>
          <w:tcPr>
            <w:tcW w:w="655" w:type="pct"/>
            <w:vAlign w:val="bottom"/>
          </w:tcPr>
          <w:p w14:paraId="622EDDD2"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18</w:t>
            </w:r>
          </w:p>
        </w:tc>
        <w:tc>
          <w:tcPr>
            <w:tcW w:w="655" w:type="pct"/>
            <w:vAlign w:val="bottom"/>
          </w:tcPr>
          <w:p w14:paraId="3B00A073"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20</w:t>
            </w:r>
          </w:p>
        </w:tc>
        <w:tc>
          <w:tcPr>
            <w:tcW w:w="655" w:type="pct"/>
            <w:vAlign w:val="bottom"/>
          </w:tcPr>
          <w:p w14:paraId="2218297B"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20</w:t>
            </w:r>
          </w:p>
        </w:tc>
        <w:tc>
          <w:tcPr>
            <w:tcW w:w="655" w:type="pct"/>
            <w:vAlign w:val="bottom"/>
          </w:tcPr>
          <w:p w14:paraId="13FC1506"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16</w:t>
            </w:r>
          </w:p>
        </w:tc>
        <w:tc>
          <w:tcPr>
            <w:tcW w:w="657" w:type="pct"/>
            <w:tcBorders>
              <w:right w:val="nil"/>
            </w:tcBorders>
            <w:vAlign w:val="bottom"/>
          </w:tcPr>
          <w:p w14:paraId="48BF49A4"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16</w:t>
            </w:r>
          </w:p>
        </w:tc>
      </w:tr>
      <w:tr w:rsidR="005C3D3A" w:rsidRPr="005C3D3A" w14:paraId="285637F2" w14:textId="77777777" w:rsidTr="006F2C66">
        <w:tc>
          <w:tcPr>
            <w:tcW w:w="1068" w:type="pct"/>
            <w:tcBorders>
              <w:left w:val="nil"/>
            </w:tcBorders>
            <w:vAlign w:val="center"/>
          </w:tcPr>
          <w:p w14:paraId="54A25CE9"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Goiaba</w:t>
            </w:r>
          </w:p>
        </w:tc>
        <w:tc>
          <w:tcPr>
            <w:tcW w:w="655" w:type="pct"/>
            <w:vAlign w:val="center"/>
          </w:tcPr>
          <w:p w14:paraId="73D34982" w14:textId="77777777" w:rsidR="002964CC" w:rsidRPr="005C3D3A" w:rsidRDefault="002964CC" w:rsidP="005C3D3A">
            <w:pPr>
              <w:spacing w:after="0" w:line="240" w:lineRule="auto"/>
              <w:ind w:left="-677" w:right="322"/>
              <w:jc w:val="right"/>
              <w:rPr>
                <w:rFonts w:ascii="Times New Roman" w:hAnsi="Times New Roman" w:cs="Times New Roman"/>
                <w:sz w:val="20"/>
                <w:szCs w:val="20"/>
              </w:rPr>
            </w:pPr>
            <w:r w:rsidRPr="005C3D3A">
              <w:rPr>
                <w:rFonts w:ascii="Times New Roman" w:hAnsi="Times New Roman" w:cs="Times New Roman"/>
                <w:sz w:val="20"/>
                <w:szCs w:val="20"/>
              </w:rPr>
              <w:t>14</w:t>
            </w:r>
          </w:p>
        </w:tc>
        <w:tc>
          <w:tcPr>
            <w:tcW w:w="655" w:type="pct"/>
            <w:vAlign w:val="bottom"/>
          </w:tcPr>
          <w:p w14:paraId="0BB7EB87"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14</w:t>
            </w:r>
          </w:p>
        </w:tc>
        <w:tc>
          <w:tcPr>
            <w:tcW w:w="655" w:type="pct"/>
            <w:vAlign w:val="bottom"/>
          </w:tcPr>
          <w:p w14:paraId="29D351B7"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15</w:t>
            </w:r>
          </w:p>
        </w:tc>
        <w:tc>
          <w:tcPr>
            <w:tcW w:w="655" w:type="pct"/>
            <w:vAlign w:val="bottom"/>
          </w:tcPr>
          <w:p w14:paraId="2AF2B1BF"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15</w:t>
            </w:r>
          </w:p>
        </w:tc>
        <w:tc>
          <w:tcPr>
            <w:tcW w:w="655" w:type="pct"/>
            <w:vAlign w:val="bottom"/>
          </w:tcPr>
          <w:p w14:paraId="3B99C52D"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15</w:t>
            </w:r>
          </w:p>
        </w:tc>
        <w:tc>
          <w:tcPr>
            <w:tcW w:w="657" w:type="pct"/>
            <w:tcBorders>
              <w:right w:val="nil"/>
            </w:tcBorders>
            <w:vAlign w:val="bottom"/>
          </w:tcPr>
          <w:p w14:paraId="152E328E"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16</w:t>
            </w:r>
          </w:p>
        </w:tc>
      </w:tr>
      <w:tr w:rsidR="005C3D3A" w:rsidRPr="005C3D3A" w14:paraId="4CD1D87C" w14:textId="77777777" w:rsidTr="006F2C66">
        <w:tc>
          <w:tcPr>
            <w:tcW w:w="1068" w:type="pct"/>
            <w:tcBorders>
              <w:left w:val="nil"/>
            </w:tcBorders>
            <w:vAlign w:val="center"/>
          </w:tcPr>
          <w:p w14:paraId="0EAD07E6"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Mandioca</w:t>
            </w:r>
          </w:p>
        </w:tc>
        <w:tc>
          <w:tcPr>
            <w:tcW w:w="655" w:type="pct"/>
            <w:vAlign w:val="center"/>
          </w:tcPr>
          <w:p w14:paraId="1F14B2E3" w14:textId="77777777" w:rsidR="002964CC" w:rsidRPr="005C3D3A" w:rsidRDefault="002964CC" w:rsidP="005C3D3A">
            <w:pPr>
              <w:spacing w:after="0" w:line="240" w:lineRule="auto"/>
              <w:ind w:left="-677" w:right="322"/>
              <w:jc w:val="right"/>
              <w:rPr>
                <w:rFonts w:ascii="Times New Roman" w:hAnsi="Times New Roman" w:cs="Times New Roman"/>
                <w:sz w:val="20"/>
                <w:szCs w:val="20"/>
              </w:rPr>
            </w:pPr>
            <w:r w:rsidRPr="005C3D3A">
              <w:rPr>
                <w:rFonts w:ascii="Times New Roman" w:hAnsi="Times New Roman" w:cs="Times New Roman"/>
                <w:sz w:val="20"/>
                <w:szCs w:val="20"/>
              </w:rPr>
              <w:t>12</w:t>
            </w:r>
          </w:p>
        </w:tc>
        <w:tc>
          <w:tcPr>
            <w:tcW w:w="655" w:type="pct"/>
            <w:vAlign w:val="bottom"/>
          </w:tcPr>
          <w:p w14:paraId="781F6802" w14:textId="4CFB26CE" w:rsidR="002964CC" w:rsidRPr="005C3D3A" w:rsidRDefault="009B7D26"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8</w:t>
            </w:r>
          </w:p>
        </w:tc>
        <w:tc>
          <w:tcPr>
            <w:tcW w:w="655" w:type="pct"/>
            <w:vAlign w:val="bottom"/>
          </w:tcPr>
          <w:p w14:paraId="67E601BF"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9</w:t>
            </w:r>
          </w:p>
        </w:tc>
        <w:tc>
          <w:tcPr>
            <w:tcW w:w="655" w:type="pct"/>
            <w:vAlign w:val="bottom"/>
          </w:tcPr>
          <w:p w14:paraId="7DDDE150" w14:textId="2FB0F456" w:rsidR="002964CC" w:rsidRPr="005C3D3A" w:rsidRDefault="009B7D26"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9</w:t>
            </w:r>
          </w:p>
        </w:tc>
        <w:tc>
          <w:tcPr>
            <w:tcW w:w="655" w:type="pct"/>
            <w:vAlign w:val="bottom"/>
          </w:tcPr>
          <w:p w14:paraId="4419AD9A" w14:textId="66F89AE5" w:rsidR="002964CC" w:rsidRPr="005C3D3A" w:rsidRDefault="009B7D26"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9</w:t>
            </w:r>
          </w:p>
        </w:tc>
        <w:tc>
          <w:tcPr>
            <w:tcW w:w="657" w:type="pct"/>
            <w:tcBorders>
              <w:right w:val="nil"/>
            </w:tcBorders>
            <w:vAlign w:val="bottom"/>
          </w:tcPr>
          <w:p w14:paraId="2825CA62"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11</w:t>
            </w:r>
          </w:p>
        </w:tc>
      </w:tr>
      <w:tr w:rsidR="005C3D3A" w:rsidRPr="005C3D3A" w14:paraId="47101E16" w14:textId="77777777" w:rsidTr="006F2C66">
        <w:tc>
          <w:tcPr>
            <w:tcW w:w="1068" w:type="pct"/>
            <w:tcBorders>
              <w:left w:val="nil"/>
            </w:tcBorders>
            <w:vAlign w:val="center"/>
          </w:tcPr>
          <w:p w14:paraId="296AE072"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Abóbora</w:t>
            </w:r>
          </w:p>
        </w:tc>
        <w:tc>
          <w:tcPr>
            <w:tcW w:w="655" w:type="pct"/>
            <w:vAlign w:val="center"/>
          </w:tcPr>
          <w:p w14:paraId="04312F43" w14:textId="77777777" w:rsidR="002964CC" w:rsidRPr="005C3D3A" w:rsidRDefault="002964CC" w:rsidP="005C3D3A">
            <w:pPr>
              <w:spacing w:after="0" w:line="240" w:lineRule="auto"/>
              <w:ind w:left="-677" w:right="322"/>
              <w:jc w:val="right"/>
              <w:rPr>
                <w:rFonts w:ascii="Times New Roman" w:hAnsi="Times New Roman" w:cs="Times New Roman"/>
                <w:sz w:val="20"/>
                <w:szCs w:val="20"/>
              </w:rPr>
            </w:pPr>
            <w:r w:rsidRPr="005C3D3A">
              <w:rPr>
                <w:rFonts w:ascii="Times New Roman" w:hAnsi="Times New Roman" w:cs="Times New Roman"/>
                <w:sz w:val="20"/>
                <w:szCs w:val="20"/>
              </w:rPr>
              <w:t>10</w:t>
            </w:r>
          </w:p>
        </w:tc>
        <w:tc>
          <w:tcPr>
            <w:tcW w:w="655" w:type="pct"/>
            <w:vAlign w:val="bottom"/>
          </w:tcPr>
          <w:p w14:paraId="6DEED981" w14:textId="60821C06" w:rsidR="002964CC" w:rsidRPr="005C3D3A" w:rsidRDefault="009B7D26"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11</w:t>
            </w:r>
          </w:p>
        </w:tc>
        <w:tc>
          <w:tcPr>
            <w:tcW w:w="655" w:type="pct"/>
            <w:vAlign w:val="bottom"/>
          </w:tcPr>
          <w:p w14:paraId="7F1B2498"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9</w:t>
            </w:r>
          </w:p>
        </w:tc>
        <w:tc>
          <w:tcPr>
            <w:tcW w:w="655" w:type="pct"/>
            <w:vAlign w:val="bottom"/>
          </w:tcPr>
          <w:p w14:paraId="4F57C970" w14:textId="17F02C34" w:rsidR="002964CC" w:rsidRPr="005C3D3A" w:rsidRDefault="009B7D26"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10</w:t>
            </w:r>
          </w:p>
        </w:tc>
        <w:tc>
          <w:tcPr>
            <w:tcW w:w="655" w:type="pct"/>
            <w:vAlign w:val="bottom"/>
          </w:tcPr>
          <w:p w14:paraId="75D7AF04" w14:textId="06F1F09F" w:rsidR="002964CC" w:rsidRPr="005C3D3A" w:rsidRDefault="009B7D26"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10</w:t>
            </w:r>
          </w:p>
        </w:tc>
        <w:tc>
          <w:tcPr>
            <w:tcW w:w="657" w:type="pct"/>
            <w:tcBorders>
              <w:right w:val="nil"/>
            </w:tcBorders>
            <w:vAlign w:val="bottom"/>
          </w:tcPr>
          <w:p w14:paraId="6E622AC8"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11</w:t>
            </w:r>
          </w:p>
        </w:tc>
      </w:tr>
      <w:tr w:rsidR="005C3D3A" w:rsidRPr="005C3D3A" w14:paraId="2B1C6358" w14:textId="77777777" w:rsidTr="006F2C66">
        <w:tc>
          <w:tcPr>
            <w:tcW w:w="1068" w:type="pct"/>
            <w:tcBorders>
              <w:left w:val="nil"/>
            </w:tcBorders>
            <w:vAlign w:val="center"/>
          </w:tcPr>
          <w:p w14:paraId="505F0D54"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Alface</w:t>
            </w:r>
          </w:p>
        </w:tc>
        <w:tc>
          <w:tcPr>
            <w:tcW w:w="655" w:type="pct"/>
            <w:vAlign w:val="center"/>
          </w:tcPr>
          <w:p w14:paraId="698F3976" w14:textId="77777777" w:rsidR="002964CC" w:rsidRPr="005C3D3A" w:rsidRDefault="002964CC" w:rsidP="005C3D3A">
            <w:pPr>
              <w:spacing w:after="0" w:line="240" w:lineRule="auto"/>
              <w:ind w:left="-677" w:right="322"/>
              <w:jc w:val="right"/>
              <w:rPr>
                <w:rFonts w:ascii="Times New Roman" w:hAnsi="Times New Roman" w:cs="Times New Roman"/>
                <w:sz w:val="20"/>
                <w:szCs w:val="20"/>
              </w:rPr>
            </w:pPr>
            <w:r w:rsidRPr="005C3D3A">
              <w:rPr>
                <w:rFonts w:ascii="Times New Roman" w:hAnsi="Times New Roman" w:cs="Times New Roman"/>
                <w:sz w:val="20"/>
                <w:szCs w:val="20"/>
              </w:rPr>
              <w:t>8</w:t>
            </w:r>
          </w:p>
        </w:tc>
        <w:tc>
          <w:tcPr>
            <w:tcW w:w="655" w:type="pct"/>
            <w:vAlign w:val="bottom"/>
          </w:tcPr>
          <w:p w14:paraId="369C5DED"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9</w:t>
            </w:r>
          </w:p>
        </w:tc>
        <w:tc>
          <w:tcPr>
            <w:tcW w:w="655" w:type="pct"/>
            <w:vAlign w:val="bottom"/>
          </w:tcPr>
          <w:p w14:paraId="27CC22D1"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8</w:t>
            </w:r>
          </w:p>
        </w:tc>
        <w:tc>
          <w:tcPr>
            <w:tcW w:w="655" w:type="pct"/>
            <w:vAlign w:val="bottom"/>
          </w:tcPr>
          <w:p w14:paraId="5D607DF9"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8</w:t>
            </w:r>
          </w:p>
        </w:tc>
        <w:tc>
          <w:tcPr>
            <w:tcW w:w="655" w:type="pct"/>
            <w:vAlign w:val="bottom"/>
          </w:tcPr>
          <w:p w14:paraId="59CD8F53" w14:textId="0556B32A" w:rsidR="002964CC" w:rsidRPr="005C3D3A" w:rsidRDefault="009B7D26"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8</w:t>
            </w:r>
          </w:p>
        </w:tc>
        <w:tc>
          <w:tcPr>
            <w:tcW w:w="657" w:type="pct"/>
            <w:tcBorders>
              <w:right w:val="nil"/>
            </w:tcBorders>
            <w:vAlign w:val="bottom"/>
          </w:tcPr>
          <w:p w14:paraId="3E004323"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10</w:t>
            </w:r>
          </w:p>
        </w:tc>
      </w:tr>
      <w:tr w:rsidR="005C3D3A" w:rsidRPr="005C3D3A" w14:paraId="17B1C8DE" w14:textId="77777777" w:rsidTr="006F2C66">
        <w:tc>
          <w:tcPr>
            <w:tcW w:w="1068" w:type="pct"/>
            <w:tcBorders>
              <w:left w:val="nil"/>
            </w:tcBorders>
            <w:vAlign w:val="center"/>
          </w:tcPr>
          <w:p w14:paraId="7B1BE156"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Maracujá</w:t>
            </w:r>
          </w:p>
        </w:tc>
        <w:tc>
          <w:tcPr>
            <w:tcW w:w="655" w:type="pct"/>
            <w:vAlign w:val="center"/>
          </w:tcPr>
          <w:p w14:paraId="77A08D2F" w14:textId="77777777" w:rsidR="002964CC" w:rsidRPr="005C3D3A" w:rsidRDefault="002964CC" w:rsidP="005C3D3A">
            <w:pPr>
              <w:spacing w:after="0" w:line="240" w:lineRule="auto"/>
              <w:ind w:left="-677" w:right="322"/>
              <w:jc w:val="right"/>
              <w:rPr>
                <w:rFonts w:ascii="Times New Roman" w:hAnsi="Times New Roman" w:cs="Times New Roman"/>
                <w:sz w:val="20"/>
                <w:szCs w:val="20"/>
              </w:rPr>
            </w:pPr>
            <w:r w:rsidRPr="005C3D3A">
              <w:rPr>
                <w:rFonts w:ascii="Times New Roman" w:hAnsi="Times New Roman" w:cs="Times New Roman"/>
                <w:sz w:val="20"/>
                <w:szCs w:val="20"/>
              </w:rPr>
              <w:t>6</w:t>
            </w:r>
          </w:p>
        </w:tc>
        <w:tc>
          <w:tcPr>
            <w:tcW w:w="655" w:type="pct"/>
            <w:vAlign w:val="bottom"/>
          </w:tcPr>
          <w:p w14:paraId="65554878" w14:textId="0289D425" w:rsidR="002964CC" w:rsidRPr="005C3D3A" w:rsidRDefault="009B7D26"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9</w:t>
            </w:r>
          </w:p>
        </w:tc>
        <w:tc>
          <w:tcPr>
            <w:tcW w:w="655" w:type="pct"/>
            <w:vAlign w:val="bottom"/>
          </w:tcPr>
          <w:p w14:paraId="13CA224D"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8</w:t>
            </w:r>
          </w:p>
        </w:tc>
        <w:tc>
          <w:tcPr>
            <w:tcW w:w="655" w:type="pct"/>
            <w:vAlign w:val="bottom"/>
          </w:tcPr>
          <w:p w14:paraId="4C929D5E"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8</w:t>
            </w:r>
          </w:p>
        </w:tc>
        <w:tc>
          <w:tcPr>
            <w:tcW w:w="655" w:type="pct"/>
            <w:vAlign w:val="bottom"/>
          </w:tcPr>
          <w:p w14:paraId="2FABFE3C" w14:textId="1363B02B" w:rsidR="002964CC" w:rsidRPr="005C3D3A" w:rsidRDefault="009B7D26"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9</w:t>
            </w:r>
          </w:p>
        </w:tc>
        <w:tc>
          <w:tcPr>
            <w:tcW w:w="657" w:type="pct"/>
            <w:tcBorders>
              <w:right w:val="nil"/>
            </w:tcBorders>
            <w:vAlign w:val="bottom"/>
          </w:tcPr>
          <w:p w14:paraId="74450A87"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9</w:t>
            </w:r>
          </w:p>
        </w:tc>
      </w:tr>
      <w:tr w:rsidR="005C3D3A" w:rsidRPr="005C3D3A" w14:paraId="5BD694F5" w14:textId="77777777" w:rsidTr="006F2C66">
        <w:tc>
          <w:tcPr>
            <w:tcW w:w="1068" w:type="pct"/>
            <w:tcBorders>
              <w:left w:val="nil"/>
            </w:tcBorders>
            <w:vAlign w:val="center"/>
          </w:tcPr>
          <w:p w14:paraId="1A73AED0"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Inhame</w:t>
            </w:r>
          </w:p>
        </w:tc>
        <w:tc>
          <w:tcPr>
            <w:tcW w:w="655" w:type="pct"/>
            <w:vAlign w:val="center"/>
          </w:tcPr>
          <w:p w14:paraId="630623F2" w14:textId="77777777" w:rsidR="002964CC" w:rsidRPr="005C3D3A" w:rsidRDefault="002964CC" w:rsidP="005C3D3A">
            <w:pPr>
              <w:spacing w:after="0" w:line="240" w:lineRule="auto"/>
              <w:ind w:left="-677" w:right="322"/>
              <w:jc w:val="right"/>
              <w:rPr>
                <w:rFonts w:ascii="Times New Roman" w:hAnsi="Times New Roman" w:cs="Times New Roman"/>
                <w:sz w:val="20"/>
                <w:szCs w:val="20"/>
              </w:rPr>
            </w:pPr>
            <w:r w:rsidRPr="005C3D3A">
              <w:rPr>
                <w:rFonts w:ascii="Times New Roman" w:hAnsi="Times New Roman" w:cs="Times New Roman"/>
                <w:sz w:val="20"/>
                <w:szCs w:val="20"/>
              </w:rPr>
              <w:t>5</w:t>
            </w:r>
          </w:p>
        </w:tc>
        <w:tc>
          <w:tcPr>
            <w:tcW w:w="655" w:type="pct"/>
            <w:vAlign w:val="bottom"/>
          </w:tcPr>
          <w:p w14:paraId="7D9DF891" w14:textId="6A2E37F6" w:rsidR="002964CC" w:rsidRPr="005C3D3A" w:rsidRDefault="009B7D26"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6</w:t>
            </w:r>
          </w:p>
        </w:tc>
        <w:tc>
          <w:tcPr>
            <w:tcW w:w="655" w:type="pct"/>
            <w:vAlign w:val="bottom"/>
          </w:tcPr>
          <w:p w14:paraId="3055C3F8" w14:textId="640CE318" w:rsidR="002964CC" w:rsidRPr="005C3D3A" w:rsidRDefault="009B7D26"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6</w:t>
            </w:r>
          </w:p>
        </w:tc>
        <w:tc>
          <w:tcPr>
            <w:tcW w:w="655" w:type="pct"/>
            <w:vAlign w:val="bottom"/>
          </w:tcPr>
          <w:p w14:paraId="654BCD25"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6</w:t>
            </w:r>
          </w:p>
        </w:tc>
        <w:tc>
          <w:tcPr>
            <w:tcW w:w="655" w:type="pct"/>
            <w:vAlign w:val="bottom"/>
          </w:tcPr>
          <w:p w14:paraId="2809EC4B" w14:textId="101817B2" w:rsidR="002964CC" w:rsidRPr="005C3D3A" w:rsidRDefault="00B30BA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6</w:t>
            </w:r>
          </w:p>
        </w:tc>
        <w:tc>
          <w:tcPr>
            <w:tcW w:w="657" w:type="pct"/>
            <w:tcBorders>
              <w:right w:val="nil"/>
            </w:tcBorders>
            <w:vAlign w:val="bottom"/>
          </w:tcPr>
          <w:p w14:paraId="1FBAC9A5" w14:textId="67E0CA97" w:rsidR="002964CC" w:rsidRPr="005C3D3A" w:rsidRDefault="00B30BA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6</w:t>
            </w:r>
          </w:p>
        </w:tc>
      </w:tr>
      <w:tr w:rsidR="005C3D3A" w:rsidRPr="005C3D3A" w14:paraId="3BEFD284" w14:textId="77777777" w:rsidTr="006F2C66">
        <w:tc>
          <w:tcPr>
            <w:tcW w:w="1068" w:type="pct"/>
            <w:tcBorders>
              <w:left w:val="nil"/>
            </w:tcBorders>
            <w:vAlign w:val="center"/>
          </w:tcPr>
          <w:p w14:paraId="521D68EC"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Tomate</w:t>
            </w:r>
          </w:p>
        </w:tc>
        <w:tc>
          <w:tcPr>
            <w:tcW w:w="655" w:type="pct"/>
            <w:vAlign w:val="center"/>
          </w:tcPr>
          <w:p w14:paraId="4D4F117B" w14:textId="77777777" w:rsidR="002964CC" w:rsidRPr="005C3D3A" w:rsidRDefault="002964CC" w:rsidP="005C3D3A">
            <w:pPr>
              <w:spacing w:after="0" w:line="240" w:lineRule="auto"/>
              <w:ind w:left="-677" w:right="322"/>
              <w:jc w:val="right"/>
              <w:rPr>
                <w:rFonts w:ascii="Times New Roman" w:hAnsi="Times New Roman" w:cs="Times New Roman"/>
                <w:sz w:val="20"/>
                <w:szCs w:val="20"/>
              </w:rPr>
            </w:pPr>
            <w:r w:rsidRPr="005C3D3A">
              <w:rPr>
                <w:rFonts w:ascii="Times New Roman" w:hAnsi="Times New Roman" w:cs="Times New Roman"/>
                <w:sz w:val="20"/>
                <w:szCs w:val="20"/>
              </w:rPr>
              <w:t>5</w:t>
            </w:r>
          </w:p>
        </w:tc>
        <w:tc>
          <w:tcPr>
            <w:tcW w:w="655" w:type="pct"/>
            <w:vAlign w:val="bottom"/>
          </w:tcPr>
          <w:p w14:paraId="6D5E7D2A" w14:textId="783FCDE2" w:rsidR="002964CC" w:rsidRPr="005C3D3A" w:rsidRDefault="00B30BA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8</w:t>
            </w:r>
          </w:p>
        </w:tc>
        <w:tc>
          <w:tcPr>
            <w:tcW w:w="655" w:type="pct"/>
            <w:vAlign w:val="bottom"/>
          </w:tcPr>
          <w:p w14:paraId="5CF49A29" w14:textId="63CF87C2" w:rsidR="002964CC" w:rsidRPr="005C3D3A" w:rsidRDefault="00B30BA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8</w:t>
            </w:r>
          </w:p>
        </w:tc>
        <w:tc>
          <w:tcPr>
            <w:tcW w:w="655" w:type="pct"/>
            <w:vAlign w:val="bottom"/>
          </w:tcPr>
          <w:p w14:paraId="2ECAF1EF"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5</w:t>
            </w:r>
          </w:p>
        </w:tc>
        <w:tc>
          <w:tcPr>
            <w:tcW w:w="655" w:type="pct"/>
            <w:vAlign w:val="bottom"/>
          </w:tcPr>
          <w:p w14:paraId="3AB02BE6" w14:textId="0386E71B" w:rsidR="002964CC" w:rsidRPr="005C3D3A" w:rsidRDefault="00B30BA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7</w:t>
            </w:r>
          </w:p>
        </w:tc>
        <w:tc>
          <w:tcPr>
            <w:tcW w:w="657" w:type="pct"/>
            <w:tcBorders>
              <w:right w:val="nil"/>
            </w:tcBorders>
            <w:vAlign w:val="bottom"/>
          </w:tcPr>
          <w:p w14:paraId="1390FABD" w14:textId="229EA876" w:rsidR="002964CC" w:rsidRPr="005C3D3A" w:rsidRDefault="00B30BA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8</w:t>
            </w:r>
          </w:p>
        </w:tc>
      </w:tr>
      <w:tr w:rsidR="005C3D3A" w:rsidRPr="005C3D3A" w14:paraId="3B48B72C" w14:textId="77777777" w:rsidTr="006F2C66">
        <w:tc>
          <w:tcPr>
            <w:tcW w:w="1068" w:type="pct"/>
            <w:tcBorders>
              <w:left w:val="nil"/>
            </w:tcBorders>
            <w:vAlign w:val="center"/>
          </w:tcPr>
          <w:p w14:paraId="7A6BF215"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Couve-Flor</w:t>
            </w:r>
          </w:p>
        </w:tc>
        <w:tc>
          <w:tcPr>
            <w:tcW w:w="655" w:type="pct"/>
            <w:vAlign w:val="center"/>
          </w:tcPr>
          <w:p w14:paraId="1A33118F" w14:textId="77777777" w:rsidR="002964CC" w:rsidRPr="005C3D3A" w:rsidRDefault="002964CC" w:rsidP="005C3D3A">
            <w:pPr>
              <w:spacing w:after="0" w:line="240" w:lineRule="auto"/>
              <w:ind w:left="-677" w:right="322"/>
              <w:jc w:val="right"/>
              <w:rPr>
                <w:rFonts w:ascii="Times New Roman" w:hAnsi="Times New Roman" w:cs="Times New Roman"/>
                <w:sz w:val="20"/>
                <w:szCs w:val="20"/>
              </w:rPr>
            </w:pPr>
            <w:r w:rsidRPr="005C3D3A">
              <w:rPr>
                <w:rFonts w:ascii="Times New Roman" w:hAnsi="Times New Roman" w:cs="Times New Roman"/>
                <w:sz w:val="20"/>
                <w:szCs w:val="20"/>
              </w:rPr>
              <w:t>4</w:t>
            </w:r>
          </w:p>
        </w:tc>
        <w:tc>
          <w:tcPr>
            <w:tcW w:w="655" w:type="pct"/>
            <w:vAlign w:val="bottom"/>
          </w:tcPr>
          <w:p w14:paraId="34354D3A"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4</w:t>
            </w:r>
          </w:p>
        </w:tc>
        <w:tc>
          <w:tcPr>
            <w:tcW w:w="655" w:type="pct"/>
            <w:vAlign w:val="bottom"/>
          </w:tcPr>
          <w:p w14:paraId="7BE07F56"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4</w:t>
            </w:r>
          </w:p>
        </w:tc>
        <w:tc>
          <w:tcPr>
            <w:tcW w:w="655" w:type="pct"/>
            <w:vAlign w:val="bottom"/>
          </w:tcPr>
          <w:p w14:paraId="6E81FB34" w14:textId="235A4056" w:rsidR="002964CC" w:rsidRPr="005C3D3A" w:rsidRDefault="00B30BA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w:t>
            </w:r>
          </w:p>
        </w:tc>
        <w:tc>
          <w:tcPr>
            <w:tcW w:w="655" w:type="pct"/>
            <w:vAlign w:val="bottom"/>
          </w:tcPr>
          <w:p w14:paraId="0B8EE890" w14:textId="66A296AC" w:rsidR="002964CC" w:rsidRPr="005C3D3A" w:rsidRDefault="00B30BA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4</w:t>
            </w:r>
          </w:p>
        </w:tc>
        <w:tc>
          <w:tcPr>
            <w:tcW w:w="657" w:type="pct"/>
            <w:tcBorders>
              <w:right w:val="nil"/>
            </w:tcBorders>
            <w:vAlign w:val="bottom"/>
          </w:tcPr>
          <w:p w14:paraId="047C9ABB" w14:textId="3F9161EF" w:rsidR="002964CC" w:rsidRPr="005C3D3A" w:rsidRDefault="00B30BA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4</w:t>
            </w:r>
          </w:p>
        </w:tc>
      </w:tr>
      <w:tr w:rsidR="005C3D3A" w:rsidRPr="005C3D3A" w14:paraId="5E3E3DEF" w14:textId="77777777" w:rsidTr="006F2C66">
        <w:tc>
          <w:tcPr>
            <w:tcW w:w="1068" w:type="pct"/>
            <w:tcBorders>
              <w:left w:val="nil"/>
            </w:tcBorders>
            <w:vAlign w:val="center"/>
          </w:tcPr>
          <w:p w14:paraId="6FA7F882"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Pimentão</w:t>
            </w:r>
          </w:p>
        </w:tc>
        <w:tc>
          <w:tcPr>
            <w:tcW w:w="655" w:type="pct"/>
            <w:vAlign w:val="center"/>
          </w:tcPr>
          <w:p w14:paraId="19F59827" w14:textId="77777777" w:rsidR="002964CC" w:rsidRPr="005C3D3A" w:rsidRDefault="002964CC" w:rsidP="005C3D3A">
            <w:pPr>
              <w:spacing w:after="0" w:line="240" w:lineRule="auto"/>
              <w:ind w:left="-677" w:right="322"/>
              <w:jc w:val="right"/>
              <w:rPr>
                <w:rFonts w:ascii="Times New Roman" w:hAnsi="Times New Roman" w:cs="Times New Roman"/>
                <w:sz w:val="20"/>
                <w:szCs w:val="20"/>
              </w:rPr>
            </w:pPr>
            <w:r w:rsidRPr="005C3D3A">
              <w:rPr>
                <w:rFonts w:ascii="Times New Roman" w:hAnsi="Times New Roman" w:cs="Times New Roman"/>
                <w:sz w:val="20"/>
                <w:szCs w:val="20"/>
              </w:rPr>
              <w:t>4</w:t>
            </w:r>
          </w:p>
        </w:tc>
        <w:tc>
          <w:tcPr>
            <w:tcW w:w="655" w:type="pct"/>
            <w:vAlign w:val="bottom"/>
          </w:tcPr>
          <w:p w14:paraId="7DDACCA2"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4</w:t>
            </w:r>
          </w:p>
        </w:tc>
        <w:tc>
          <w:tcPr>
            <w:tcW w:w="655" w:type="pct"/>
            <w:vAlign w:val="bottom"/>
          </w:tcPr>
          <w:p w14:paraId="4DE95318"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4</w:t>
            </w:r>
          </w:p>
        </w:tc>
        <w:tc>
          <w:tcPr>
            <w:tcW w:w="655" w:type="pct"/>
            <w:vAlign w:val="bottom"/>
          </w:tcPr>
          <w:p w14:paraId="0B259D75" w14:textId="4F0676A2" w:rsidR="002964CC" w:rsidRPr="005C3D3A" w:rsidRDefault="00B30BA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4</w:t>
            </w:r>
          </w:p>
        </w:tc>
        <w:tc>
          <w:tcPr>
            <w:tcW w:w="655" w:type="pct"/>
            <w:vAlign w:val="bottom"/>
          </w:tcPr>
          <w:p w14:paraId="3D164DE6" w14:textId="54108F6E" w:rsidR="002964CC" w:rsidRPr="005C3D3A" w:rsidRDefault="00B30BA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5</w:t>
            </w:r>
          </w:p>
        </w:tc>
        <w:tc>
          <w:tcPr>
            <w:tcW w:w="657" w:type="pct"/>
            <w:tcBorders>
              <w:right w:val="nil"/>
            </w:tcBorders>
            <w:vAlign w:val="bottom"/>
          </w:tcPr>
          <w:p w14:paraId="1BB73378" w14:textId="3DD631AF" w:rsidR="002964CC" w:rsidRPr="005C3D3A" w:rsidRDefault="00B30BA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6</w:t>
            </w:r>
          </w:p>
        </w:tc>
      </w:tr>
      <w:tr w:rsidR="005C3D3A" w:rsidRPr="005C3D3A" w14:paraId="29263685" w14:textId="77777777" w:rsidTr="006F2C66">
        <w:tc>
          <w:tcPr>
            <w:tcW w:w="1068" w:type="pct"/>
            <w:tcBorders>
              <w:left w:val="nil"/>
            </w:tcBorders>
            <w:vAlign w:val="center"/>
          </w:tcPr>
          <w:p w14:paraId="14DAF4A2"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Repolho</w:t>
            </w:r>
          </w:p>
        </w:tc>
        <w:tc>
          <w:tcPr>
            <w:tcW w:w="655" w:type="pct"/>
            <w:vAlign w:val="center"/>
          </w:tcPr>
          <w:p w14:paraId="2EE7B987" w14:textId="77777777" w:rsidR="002964CC" w:rsidRPr="005C3D3A" w:rsidRDefault="002964CC" w:rsidP="005C3D3A">
            <w:pPr>
              <w:spacing w:after="0" w:line="240" w:lineRule="auto"/>
              <w:ind w:left="-677" w:right="322"/>
              <w:jc w:val="right"/>
              <w:rPr>
                <w:rFonts w:ascii="Times New Roman" w:hAnsi="Times New Roman" w:cs="Times New Roman"/>
                <w:sz w:val="20"/>
                <w:szCs w:val="20"/>
              </w:rPr>
            </w:pPr>
            <w:r w:rsidRPr="005C3D3A">
              <w:rPr>
                <w:rFonts w:ascii="Times New Roman" w:hAnsi="Times New Roman" w:cs="Times New Roman"/>
                <w:sz w:val="20"/>
                <w:szCs w:val="20"/>
              </w:rPr>
              <w:t>3</w:t>
            </w:r>
          </w:p>
        </w:tc>
        <w:tc>
          <w:tcPr>
            <w:tcW w:w="655" w:type="pct"/>
            <w:vAlign w:val="bottom"/>
          </w:tcPr>
          <w:p w14:paraId="0AC53F3F" w14:textId="039F7281" w:rsidR="002964CC" w:rsidRPr="005C3D3A" w:rsidRDefault="00B30BA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w:t>
            </w:r>
          </w:p>
        </w:tc>
        <w:tc>
          <w:tcPr>
            <w:tcW w:w="655" w:type="pct"/>
            <w:vAlign w:val="bottom"/>
          </w:tcPr>
          <w:p w14:paraId="4C180723"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2</w:t>
            </w:r>
          </w:p>
        </w:tc>
        <w:tc>
          <w:tcPr>
            <w:tcW w:w="655" w:type="pct"/>
            <w:vAlign w:val="bottom"/>
          </w:tcPr>
          <w:p w14:paraId="50D6ACD8"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2</w:t>
            </w:r>
          </w:p>
        </w:tc>
        <w:tc>
          <w:tcPr>
            <w:tcW w:w="655" w:type="pct"/>
            <w:vAlign w:val="bottom"/>
          </w:tcPr>
          <w:p w14:paraId="56B1C038"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3</w:t>
            </w:r>
          </w:p>
        </w:tc>
        <w:tc>
          <w:tcPr>
            <w:tcW w:w="657" w:type="pct"/>
            <w:tcBorders>
              <w:right w:val="nil"/>
            </w:tcBorders>
            <w:vAlign w:val="bottom"/>
          </w:tcPr>
          <w:p w14:paraId="7C2817CE"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4</w:t>
            </w:r>
          </w:p>
        </w:tc>
      </w:tr>
      <w:tr w:rsidR="005C3D3A" w:rsidRPr="005C3D3A" w14:paraId="7A798436" w14:textId="77777777" w:rsidTr="006F2C66">
        <w:tc>
          <w:tcPr>
            <w:tcW w:w="1068" w:type="pct"/>
            <w:tcBorders>
              <w:left w:val="nil"/>
            </w:tcBorders>
            <w:vAlign w:val="center"/>
          </w:tcPr>
          <w:p w14:paraId="3A064962"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Flores</w:t>
            </w:r>
          </w:p>
        </w:tc>
        <w:tc>
          <w:tcPr>
            <w:tcW w:w="655" w:type="pct"/>
            <w:vAlign w:val="center"/>
          </w:tcPr>
          <w:p w14:paraId="1E3A0FDE" w14:textId="77777777" w:rsidR="002964CC" w:rsidRPr="005C3D3A" w:rsidRDefault="002964CC" w:rsidP="005C3D3A">
            <w:pPr>
              <w:spacing w:after="0" w:line="240" w:lineRule="auto"/>
              <w:ind w:left="-677" w:right="322"/>
              <w:jc w:val="right"/>
              <w:rPr>
                <w:rFonts w:ascii="Times New Roman" w:hAnsi="Times New Roman" w:cs="Times New Roman"/>
                <w:sz w:val="20"/>
                <w:szCs w:val="20"/>
              </w:rPr>
            </w:pPr>
            <w:r w:rsidRPr="005C3D3A">
              <w:rPr>
                <w:rFonts w:ascii="Times New Roman" w:hAnsi="Times New Roman" w:cs="Times New Roman"/>
                <w:sz w:val="20"/>
                <w:szCs w:val="20"/>
              </w:rPr>
              <w:t>2</w:t>
            </w:r>
          </w:p>
        </w:tc>
        <w:tc>
          <w:tcPr>
            <w:tcW w:w="655" w:type="pct"/>
            <w:vAlign w:val="bottom"/>
          </w:tcPr>
          <w:p w14:paraId="347F7444" w14:textId="58433A45" w:rsidR="002964CC" w:rsidRPr="005C3D3A" w:rsidRDefault="000A193F"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2</w:t>
            </w:r>
          </w:p>
        </w:tc>
        <w:tc>
          <w:tcPr>
            <w:tcW w:w="655" w:type="pct"/>
            <w:vAlign w:val="bottom"/>
          </w:tcPr>
          <w:p w14:paraId="189C2C86"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1</w:t>
            </w:r>
          </w:p>
        </w:tc>
        <w:tc>
          <w:tcPr>
            <w:tcW w:w="655" w:type="pct"/>
          </w:tcPr>
          <w:p w14:paraId="3A64BFA9" w14:textId="261F50B2" w:rsidR="002964CC" w:rsidRPr="005C3D3A" w:rsidRDefault="000A193F" w:rsidP="005C3D3A">
            <w:pPr>
              <w:spacing w:after="0" w:line="240" w:lineRule="auto"/>
              <w:ind w:left="-677" w:right="322"/>
              <w:jc w:val="right"/>
              <w:rPr>
                <w:rFonts w:ascii="Times New Roman" w:hAnsi="Times New Roman" w:cs="Times New Roman"/>
                <w:sz w:val="20"/>
                <w:szCs w:val="20"/>
              </w:rPr>
            </w:pPr>
            <w:r w:rsidRPr="005C3D3A">
              <w:rPr>
                <w:rFonts w:ascii="Times New Roman" w:hAnsi="Times New Roman" w:cs="Times New Roman"/>
                <w:sz w:val="20"/>
                <w:szCs w:val="20"/>
              </w:rPr>
              <w:t>2</w:t>
            </w:r>
          </w:p>
        </w:tc>
        <w:tc>
          <w:tcPr>
            <w:tcW w:w="655" w:type="pct"/>
            <w:vAlign w:val="bottom"/>
          </w:tcPr>
          <w:p w14:paraId="46198BF6"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2</w:t>
            </w:r>
          </w:p>
        </w:tc>
        <w:tc>
          <w:tcPr>
            <w:tcW w:w="657" w:type="pct"/>
            <w:tcBorders>
              <w:right w:val="nil"/>
            </w:tcBorders>
            <w:vAlign w:val="bottom"/>
          </w:tcPr>
          <w:p w14:paraId="5D1B46D7"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2</w:t>
            </w:r>
          </w:p>
        </w:tc>
      </w:tr>
      <w:tr w:rsidR="005C3D3A" w:rsidRPr="005C3D3A" w14:paraId="369004FD" w14:textId="77777777" w:rsidTr="006F2C66">
        <w:tc>
          <w:tcPr>
            <w:tcW w:w="1068" w:type="pct"/>
            <w:tcBorders>
              <w:left w:val="nil"/>
            </w:tcBorders>
            <w:vAlign w:val="center"/>
          </w:tcPr>
          <w:p w14:paraId="22D21137"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Abacaxi</w:t>
            </w:r>
          </w:p>
        </w:tc>
        <w:tc>
          <w:tcPr>
            <w:tcW w:w="655" w:type="pct"/>
            <w:vAlign w:val="center"/>
          </w:tcPr>
          <w:p w14:paraId="6FEB3FB9" w14:textId="77777777" w:rsidR="002964CC" w:rsidRPr="005C3D3A" w:rsidRDefault="002964CC" w:rsidP="005C3D3A">
            <w:pPr>
              <w:spacing w:after="0" w:line="240" w:lineRule="auto"/>
              <w:ind w:left="-677" w:right="322"/>
              <w:jc w:val="right"/>
              <w:rPr>
                <w:rFonts w:ascii="Times New Roman" w:hAnsi="Times New Roman" w:cs="Times New Roman"/>
                <w:sz w:val="20"/>
                <w:szCs w:val="20"/>
              </w:rPr>
            </w:pPr>
            <w:r w:rsidRPr="005C3D3A">
              <w:rPr>
                <w:rFonts w:ascii="Times New Roman" w:hAnsi="Times New Roman" w:cs="Times New Roman"/>
                <w:sz w:val="20"/>
                <w:szCs w:val="20"/>
              </w:rPr>
              <w:t>1</w:t>
            </w:r>
          </w:p>
        </w:tc>
        <w:tc>
          <w:tcPr>
            <w:tcW w:w="655" w:type="pct"/>
            <w:vAlign w:val="bottom"/>
          </w:tcPr>
          <w:p w14:paraId="2EF886C2" w14:textId="77777777" w:rsidR="002964CC" w:rsidRPr="005C3D3A" w:rsidRDefault="002964CC"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1</w:t>
            </w:r>
          </w:p>
        </w:tc>
        <w:tc>
          <w:tcPr>
            <w:tcW w:w="655" w:type="pct"/>
            <w:vAlign w:val="bottom"/>
          </w:tcPr>
          <w:p w14:paraId="0F567F58" w14:textId="0E7978EA" w:rsidR="002964CC" w:rsidRPr="005C3D3A" w:rsidRDefault="000A193F" w:rsidP="005C3D3A">
            <w:pPr>
              <w:spacing w:after="0" w:line="240" w:lineRule="auto"/>
              <w:ind w:left="-677" w:right="322"/>
              <w:jc w:val="right"/>
              <w:rPr>
                <w:rFonts w:ascii="Times New Roman" w:hAnsi="Times New Roman" w:cs="Times New Roman"/>
                <w:sz w:val="20"/>
              </w:rPr>
            </w:pPr>
            <w:r w:rsidRPr="005C3D3A">
              <w:rPr>
                <w:rFonts w:ascii="Times New Roman" w:hAnsi="Times New Roman" w:cs="Times New Roman"/>
                <w:sz w:val="20"/>
              </w:rPr>
              <w:t>-</w:t>
            </w:r>
          </w:p>
        </w:tc>
        <w:tc>
          <w:tcPr>
            <w:tcW w:w="655" w:type="pct"/>
          </w:tcPr>
          <w:p w14:paraId="046015A9" w14:textId="65206F70" w:rsidR="002964CC" w:rsidRPr="005C3D3A" w:rsidRDefault="000A193F" w:rsidP="005C3D3A">
            <w:pPr>
              <w:spacing w:after="0" w:line="240" w:lineRule="auto"/>
              <w:ind w:left="-677" w:right="322"/>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655" w:type="pct"/>
          </w:tcPr>
          <w:p w14:paraId="752B9AD4" w14:textId="28601200" w:rsidR="002964CC" w:rsidRPr="005C3D3A" w:rsidRDefault="000A193F" w:rsidP="005C3D3A">
            <w:pPr>
              <w:spacing w:after="0" w:line="240" w:lineRule="auto"/>
              <w:ind w:left="-677" w:right="322"/>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657" w:type="pct"/>
            <w:tcBorders>
              <w:right w:val="nil"/>
            </w:tcBorders>
          </w:tcPr>
          <w:p w14:paraId="24DFBE30" w14:textId="089F5C93" w:rsidR="002964CC" w:rsidRPr="005C3D3A" w:rsidRDefault="000A193F" w:rsidP="005C3D3A">
            <w:pPr>
              <w:spacing w:after="0" w:line="240" w:lineRule="auto"/>
              <w:ind w:left="-677" w:right="322"/>
              <w:jc w:val="right"/>
              <w:rPr>
                <w:rFonts w:ascii="Times New Roman" w:hAnsi="Times New Roman" w:cs="Times New Roman"/>
                <w:sz w:val="20"/>
                <w:szCs w:val="20"/>
              </w:rPr>
            </w:pPr>
            <w:r w:rsidRPr="005C3D3A">
              <w:rPr>
                <w:rFonts w:ascii="Times New Roman" w:hAnsi="Times New Roman" w:cs="Times New Roman"/>
                <w:sz w:val="20"/>
                <w:szCs w:val="20"/>
              </w:rPr>
              <w:t>-</w:t>
            </w:r>
          </w:p>
        </w:tc>
      </w:tr>
      <w:tr w:rsidR="005C3D3A" w:rsidRPr="005C3D3A" w14:paraId="4C65533B" w14:textId="77777777" w:rsidTr="006F2C66">
        <w:tc>
          <w:tcPr>
            <w:tcW w:w="1068" w:type="pct"/>
            <w:tcBorders>
              <w:left w:val="nil"/>
            </w:tcBorders>
          </w:tcPr>
          <w:p w14:paraId="4E1C37AC" w14:textId="28623181" w:rsidR="002964CC" w:rsidRPr="005C3D3A" w:rsidRDefault="000A193F"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Morango</w:t>
            </w:r>
          </w:p>
        </w:tc>
        <w:tc>
          <w:tcPr>
            <w:tcW w:w="655" w:type="pct"/>
          </w:tcPr>
          <w:p w14:paraId="2B90B28E" w14:textId="5A11E440" w:rsidR="002964CC" w:rsidRPr="005C3D3A" w:rsidRDefault="000A193F" w:rsidP="005C3D3A">
            <w:pPr>
              <w:spacing w:after="0" w:line="240" w:lineRule="auto"/>
              <w:ind w:left="-677" w:right="322"/>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655" w:type="pct"/>
          </w:tcPr>
          <w:p w14:paraId="691EA8BB" w14:textId="7B6E428A" w:rsidR="002964CC" w:rsidRPr="005C3D3A" w:rsidRDefault="000A193F" w:rsidP="005C3D3A">
            <w:pPr>
              <w:spacing w:after="0" w:line="240" w:lineRule="auto"/>
              <w:ind w:left="-677" w:right="322"/>
              <w:jc w:val="right"/>
              <w:rPr>
                <w:rFonts w:ascii="Times New Roman" w:hAnsi="Times New Roman" w:cs="Times New Roman"/>
                <w:sz w:val="20"/>
                <w:szCs w:val="20"/>
              </w:rPr>
            </w:pPr>
            <w:r w:rsidRPr="005C3D3A">
              <w:rPr>
                <w:rFonts w:ascii="Times New Roman" w:hAnsi="Times New Roman" w:cs="Times New Roman"/>
                <w:sz w:val="20"/>
                <w:szCs w:val="20"/>
              </w:rPr>
              <w:t>1</w:t>
            </w:r>
          </w:p>
        </w:tc>
        <w:tc>
          <w:tcPr>
            <w:tcW w:w="655" w:type="pct"/>
          </w:tcPr>
          <w:p w14:paraId="583C0225" w14:textId="1B5EE9A4" w:rsidR="002964CC" w:rsidRPr="005C3D3A" w:rsidRDefault="000A193F" w:rsidP="005C3D3A">
            <w:pPr>
              <w:spacing w:after="0" w:line="240" w:lineRule="auto"/>
              <w:ind w:left="-677" w:right="322"/>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655" w:type="pct"/>
          </w:tcPr>
          <w:p w14:paraId="112B3B15" w14:textId="697F264B" w:rsidR="002964CC" w:rsidRPr="005C3D3A" w:rsidRDefault="000A193F" w:rsidP="005C3D3A">
            <w:pPr>
              <w:spacing w:after="0" w:line="240" w:lineRule="auto"/>
              <w:ind w:left="-677" w:right="322"/>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655" w:type="pct"/>
          </w:tcPr>
          <w:p w14:paraId="42864ED9" w14:textId="4DED0C6C" w:rsidR="002964CC" w:rsidRPr="005C3D3A" w:rsidRDefault="000A193F" w:rsidP="005C3D3A">
            <w:pPr>
              <w:spacing w:after="0" w:line="240" w:lineRule="auto"/>
              <w:ind w:left="-677" w:right="322"/>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657" w:type="pct"/>
            <w:tcBorders>
              <w:right w:val="nil"/>
            </w:tcBorders>
          </w:tcPr>
          <w:p w14:paraId="358BB9D8" w14:textId="0B695F7C" w:rsidR="002964CC" w:rsidRPr="005C3D3A" w:rsidRDefault="000A193F" w:rsidP="005C3D3A">
            <w:pPr>
              <w:spacing w:after="0" w:line="240" w:lineRule="auto"/>
              <w:ind w:left="-677" w:right="322"/>
              <w:jc w:val="right"/>
              <w:rPr>
                <w:rFonts w:ascii="Times New Roman" w:hAnsi="Times New Roman" w:cs="Times New Roman"/>
                <w:sz w:val="20"/>
                <w:szCs w:val="20"/>
              </w:rPr>
            </w:pPr>
            <w:r w:rsidRPr="005C3D3A">
              <w:rPr>
                <w:rFonts w:ascii="Times New Roman" w:hAnsi="Times New Roman" w:cs="Times New Roman"/>
                <w:sz w:val="20"/>
                <w:szCs w:val="20"/>
              </w:rPr>
              <w:t>-</w:t>
            </w:r>
          </w:p>
        </w:tc>
      </w:tr>
      <w:tr w:rsidR="005C3D3A" w:rsidRPr="005C3D3A" w14:paraId="013DE08C" w14:textId="77777777" w:rsidTr="006F2C66">
        <w:tc>
          <w:tcPr>
            <w:tcW w:w="1068" w:type="pct"/>
            <w:tcBorders>
              <w:left w:val="nil"/>
            </w:tcBorders>
          </w:tcPr>
          <w:p w14:paraId="6636EE60" w14:textId="45052F45" w:rsidR="002964CC" w:rsidRPr="005C3D3A" w:rsidRDefault="000A193F"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 xml:space="preserve">Sorgo </w:t>
            </w:r>
            <w:proofErr w:type="spellStart"/>
            <w:r w:rsidRPr="005C3D3A">
              <w:rPr>
                <w:rFonts w:ascii="Times New Roman" w:hAnsi="Times New Roman" w:cs="Times New Roman"/>
                <w:sz w:val="20"/>
                <w:szCs w:val="20"/>
              </w:rPr>
              <w:t>Granífero</w:t>
            </w:r>
            <w:proofErr w:type="spellEnd"/>
          </w:p>
        </w:tc>
        <w:tc>
          <w:tcPr>
            <w:tcW w:w="655" w:type="pct"/>
          </w:tcPr>
          <w:p w14:paraId="6463C0F3" w14:textId="777004BF" w:rsidR="002964CC" w:rsidRPr="005C3D3A" w:rsidRDefault="000A193F" w:rsidP="005C3D3A">
            <w:pPr>
              <w:spacing w:after="0" w:line="240" w:lineRule="auto"/>
              <w:ind w:left="-677" w:right="322"/>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655" w:type="pct"/>
          </w:tcPr>
          <w:p w14:paraId="61EE0F94" w14:textId="1F730A4D" w:rsidR="002964CC" w:rsidRPr="005C3D3A" w:rsidRDefault="000A193F" w:rsidP="005C3D3A">
            <w:pPr>
              <w:spacing w:after="0" w:line="240" w:lineRule="auto"/>
              <w:ind w:left="-677" w:right="322"/>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655" w:type="pct"/>
          </w:tcPr>
          <w:p w14:paraId="04D890CA" w14:textId="72F3361E" w:rsidR="002964CC" w:rsidRPr="005C3D3A" w:rsidRDefault="000A193F" w:rsidP="005C3D3A">
            <w:pPr>
              <w:spacing w:after="0" w:line="240" w:lineRule="auto"/>
              <w:ind w:left="-677" w:right="322"/>
              <w:jc w:val="right"/>
              <w:rPr>
                <w:rFonts w:ascii="Times New Roman" w:hAnsi="Times New Roman" w:cs="Times New Roman"/>
                <w:sz w:val="20"/>
                <w:szCs w:val="20"/>
              </w:rPr>
            </w:pPr>
            <w:r w:rsidRPr="005C3D3A">
              <w:rPr>
                <w:rFonts w:ascii="Times New Roman" w:hAnsi="Times New Roman" w:cs="Times New Roman"/>
                <w:sz w:val="20"/>
                <w:szCs w:val="20"/>
              </w:rPr>
              <w:t>1</w:t>
            </w:r>
          </w:p>
        </w:tc>
        <w:tc>
          <w:tcPr>
            <w:tcW w:w="655" w:type="pct"/>
          </w:tcPr>
          <w:p w14:paraId="033737B4" w14:textId="2335FEDD" w:rsidR="002964CC" w:rsidRPr="005C3D3A" w:rsidRDefault="000A193F" w:rsidP="005C3D3A">
            <w:pPr>
              <w:spacing w:after="0" w:line="240" w:lineRule="auto"/>
              <w:ind w:left="-677" w:right="322"/>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655" w:type="pct"/>
          </w:tcPr>
          <w:p w14:paraId="7860AF35" w14:textId="1A026AC5" w:rsidR="002964CC" w:rsidRPr="005C3D3A" w:rsidRDefault="000A193F" w:rsidP="005C3D3A">
            <w:pPr>
              <w:spacing w:after="0" w:line="240" w:lineRule="auto"/>
              <w:ind w:left="-677" w:right="322"/>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657" w:type="pct"/>
            <w:tcBorders>
              <w:right w:val="nil"/>
            </w:tcBorders>
          </w:tcPr>
          <w:p w14:paraId="302E74A6" w14:textId="69C6D1BE" w:rsidR="002964CC" w:rsidRPr="005C3D3A" w:rsidRDefault="000A193F" w:rsidP="005C3D3A">
            <w:pPr>
              <w:spacing w:after="0" w:line="240" w:lineRule="auto"/>
              <w:ind w:left="-677" w:right="322"/>
              <w:jc w:val="right"/>
              <w:rPr>
                <w:rFonts w:ascii="Times New Roman" w:hAnsi="Times New Roman" w:cs="Times New Roman"/>
                <w:sz w:val="20"/>
                <w:szCs w:val="20"/>
              </w:rPr>
            </w:pPr>
            <w:r w:rsidRPr="005C3D3A">
              <w:rPr>
                <w:rFonts w:ascii="Times New Roman" w:hAnsi="Times New Roman" w:cs="Times New Roman"/>
                <w:sz w:val="20"/>
                <w:szCs w:val="20"/>
              </w:rPr>
              <w:t>-</w:t>
            </w:r>
          </w:p>
        </w:tc>
      </w:tr>
    </w:tbl>
    <w:p w14:paraId="6E7F7ACB" w14:textId="77777777" w:rsidR="002964CC" w:rsidRPr="005C3D3A" w:rsidRDefault="002964CC" w:rsidP="002964CC">
      <w:pPr>
        <w:spacing w:after="0" w:line="240" w:lineRule="auto"/>
        <w:rPr>
          <w:rFonts w:ascii="Times New Roman" w:hAnsi="Times New Roman" w:cs="Times New Roman"/>
          <w:sz w:val="20"/>
          <w:szCs w:val="24"/>
        </w:rPr>
      </w:pPr>
      <w:bookmarkStart w:id="0" w:name="_Hlk108115800"/>
      <w:r w:rsidRPr="005C3D3A">
        <w:rPr>
          <w:rFonts w:ascii="Times New Roman" w:hAnsi="Times New Roman" w:cs="Times New Roman"/>
          <w:sz w:val="20"/>
          <w:szCs w:val="24"/>
        </w:rPr>
        <w:t>Fonte: Resultados da pesquisa.</w:t>
      </w:r>
    </w:p>
    <w:bookmarkEnd w:id="0"/>
    <w:p w14:paraId="2B96BB07" w14:textId="77777777" w:rsidR="002964CC" w:rsidRPr="005C3D3A" w:rsidRDefault="002964CC" w:rsidP="002964CC">
      <w:pPr>
        <w:spacing w:after="0" w:line="240" w:lineRule="auto"/>
        <w:rPr>
          <w:rFonts w:ascii="Times New Roman" w:hAnsi="Times New Roman" w:cs="Times New Roman"/>
          <w:sz w:val="20"/>
          <w:szCs w:val="24"/>
        </w:rPr>
      </w:pPr>
    </w:p>
    <w:p w14:paraId="2363C2A1" w14:textId="77777777" w:rsidR="00625D5C" w:rsidRPr="005C3D3A" w:rsidRDefault="00625D5C" w:rsidP="00625D5C">
      <w:pPr>
        <w:spacing w:after="0" w:line="360" w:lineRule="auto"/>
        <w:ind w:firstLine="708"/>
        <w:jc w:val="both"/>
        <w:rPr>
          <w:rFonts w:ascii="Times New Roman" w:hAnsi="Times New Roman" w:cs="Times New Roman"/>
          <w:sz w:val="28"/>
          <w:highlight w:val="yellow"/>
        </w:rPr>
      </w:pPr>
      <w:r w:rsidRPr="005C3D3A">
        <w:rPr>
          <w:rFonts w:ascii="Times New Roman" w:hAnsi="Times New Roman" w:cs="Times New Roman"/>
          <w:sz w:val="24"/>
        </w:rPr>
        <w:t xml:space="preserve">Com base nessas informações das Tabelas 1 e 2, conforme </w:t>
      </w:r>
      <w:proofErr w:type="spellStart"/>
      <w:r w:rsidRPr="005C3D3A">
        <w:rPr>
          <w:rFonts w:ascii="Times New Roman" w:hAnsi="Times New Roman" w:cs="Times New Roman"/>
          <w:sz w:val="24"/>
        </w:rPr>
        <w:t>Colvero</w:t>
      </w:r>
      <w:proofErr w:type="spellEnd"/>
      <w:r w:rsidRPr="005C3D3A">
        <w:rPr>
          <w:rFonts w:ascii="Times New Roman" w:hAnsi="Times New Roman" w:cs="Times New Roman"/>
          <w:sz w:val="24"/>
        </w:rPr>
        <w:t xml:space="preserve">, Sampaio e </w:t>
      </w:r>
      <w:proofErr w:type="spellStart"/>
      <w:r w:rsidRPr="005C3D3A">
        <w:rPr>
          <w:rFonts w:ascii="Times New Roman" w:hAnsi="Times New Roman" w:cs="Times New Roman"/>
          <w:sz w:val="24"/>
        </w:rPr>
        <w:t>Schopf</w:t>
      </w:r>
      <w:proofErr w:type="spellEnd"/>
      <w:r w:rsidRPr="005C3D3A">
        <w:rPr>
          <w:rFonts w:ascii="Times New Roman" w:hAnsi="Times New Roman" w:cs="Times New Roman"/>
          <w:sz w:val="24"/>
        </w:rPr>
        <w:t xml:space="preserve"> (2020) que a consolidação das atividades dos produtores familiares acontece pelo processo de </w:t>
      </w:r>
      <w:r w:rsidRPr="005C3D3A">
        <w:rPr>
          <w:rFonts w:ascii="Times New Roman" w:hAnsi="Times New Roman" w:cs="Times New Roman"/>
          <w:sz w:val="24"/>
        </w:rPr>
        <w:lastRenderedPageBreak/>
        <w:t xml:space="preserve">profissionalização dos grupos sociais que vivem na zona rural para o cumprimento institucional das políticas públicas estaduais destinadas, tal qual as </w:t>
      </w:r>
      <w:proofErr w:type="spellStart"/>
      <w:r w:rsidRPr="005C3D3A">
        <w:rPr>
          <w:rFonts w:ascii="Times New Roman" w:hAnsi="Times New Roman" w:cs="Times New Roman"/>
          <w:sz w:val="24"/>
        </w:rPr>
        <w:t>EMATERs</w:t>
      </w:r>
      <w:proofErr w:type="spellEnd"/>
      <w:r w:rsidRPr="005C3D3A">
        <w:rPr>
          <w:rFonts w:ascii="Times New Roman" w:hAnsi="Times New Roman" w:cs="Times New Roman"/>
          <w:sz w:val="24"/>
        </w:rPr>
        <w:t>. Como estratégia, precisam ficar atentas, com chances iguais de ação/intervenção podendo realizar parcerias estratégicas com as demais organizações.</w:t>
      </w:r>
    </w:p>
    <w:p w14:paraId="03FEF5EF" w14:textId="77777777" w:rsidR="002964CC" w:rsidRPr="005C3D3A" w:rsidRDefault="002964CC" w:rsidP="002964CC">
      <w:pPr>
        <w:spacing w:after="0" w:line="360" w:lineRule="auto"/>
        <w:ind w:firstLine="708"/>
        <w:jc w:val="both"/>
        <w:rPr>
          <w:rFonts w:ascii="Times New Roman" w:hAnsi="Times New Roman" w:cs="Times New Roman"/>
          <w:sz w:val="24"/>
        </w:rPr>
      </w:pPr>
      <w:r w:rsidRPr="005C3D3A">
        <w:rPr>
          <w:rFonts w:ascii="Times New Roman" w:hAnsi="Times New Roman" w:cs="Times New Roman"/>
          <w:sz w:val="24"/>
        </w:rPr>
        <w:t xml:space="preserve">Por isso, nessa circunstância, que o papel das gestões públicas municipais/estaduais merece maior notoriedade por causa da descentralização das atribuições do Estado ocorridas principalmente na década de 1990. A descentralização visa não apenas a reordenamento dos serviços públicos, sob a situação das realidades e necessidades locais, mas também dimensiona o controle administrativo nas avaliações das políticas públicas por seus beneficiários diretos, no caso específico dos agricultores familiares (ANDRADE </w:t>
      </w:r>
      <w:r w:rsidRPr="005C3D3A">
        <w:rPr>
          <w:rFonts w:ascii="Times New Roman" w:hAnsi="Times New Roman" w:cs="Times New Roman"/>
          <w:i/>
          <w:iCs/>
          <w:sz w:val="24"/>
        </w:rPr>
        <w:t>et al.,</w:t>
      </w:r>
      <w:r w:rsidRPr="005C3D3A">
        <w:rPr>
          <w:rFonts w:ascii="Times New Roman" w:hAnsi="Times New Roman" w:cs="Times New Roman"/>
          <w:sz w:val="24"/>
        </w:rPr>
        <w:t xml:space="preserve"> 2019).</w:t>
      </w:r>
    </w:p>
    <w:p w14:paraId="672D9170" w14:textId="77777777" w:rsidR="002964CC" w:rsidRPr="005C3D3A" w:rsidRDefault="002964CC" w:rsidP="002964CC">
      <w:pPr>
        <w:spacing w:after="0" w:line="360" w:lineRule="auto"/>
        <w:jc w:val="both"/>
        <w:rPr>
          <w:rFonts w:ascii="Times New Roman" w:hAnsi="Times New Roman" w:cs="Times New Roman"/>
          <w:sz w:val="24"/>
        </w:rPr>
      </w:pPr>
    </w:p>
    <w:p w14:paraId="5A3157B1" w14:textId="77777777" w:rsidR="002964CC" w:rsidRPr="005C3D3A" w:rsidRDefault="002964CC" w:rsidP="002964CC">
      <w:pPr>
        <w:pStyle w:val="PargrafodaLista"/>
        <w:numPr>
          <w:ilvl w:val="1"/>
          <w:numId w:val="1"/>
        </w:numPr>
        <w:spacing w:after="0" w:line="360" w:lineRule="auto"/>
        <w:ind w:left="357" w:hanging="357"/>
        <w:jc w:val="both"/>
        <w:rPr>
          <w:rFonts w:ascii="Times New Roman" w:hAnsi="Times New Roman" w:cs="Times New Roman"/>
          <w:b/>
          <w:sz w:val="24"/>
        </w:rPr>
      </w:pPr>
      <w:r w:rsidRPr="005C3D3A">
        <w:rPr>
          <w:rFonts w:ascii="Times New Roman" w:hAnsi="Times New Roman" w:cs="Times New Roman"/>
          <w:b/>
          <w:sz w:val="24"/>
        </w:rPr>
        <w:t>Atuação das Associações dos Agricultores Familiares</w:t>
      </w:r>
    </w:p>
    <w:p w14:paraId="31FE119F" w14:textId="77777777" w:rsidR="002964CC" w:rsidRPr="005C3D3A" w:rsidRDefault="002964CC" w:rsidP="00625D5C">
      <w:pPr>
        <w:spacing w:after="0" w:line="240" w:lineRule="auto"/>
        <w:jc w:val="both"/>
        <w:rPr>
          <w:rFonts w:ascii="Times New Roman" w:hAnsi="Times New Roman" w:cs="Times New Roman"/>
          <w:b/>
          <w:sz w:val="24"/>
        </w:rPr>
      </w:pPr>
    </w:p>
    <w:p w14:paraId="7AF6BEF3" w14:textId="77777777" w:rsidR="002964CC" w:rsidRPr="005C3D3A" w:rsidRDefault="002964CC" w:rsidP="002964CC">
      <w:pPr>
        <w:spacing w:after="0" w:line="360" w:lineRule="auto"/>
        <w:ind w:firstLine="708"/>
        <w:jc w:val="both"/>
        <w:rPr>
          <w:rFonts w:ascii="Times New Roman" w:hAnsi="Times New Roman" w:cs="Times New Roman"/>
          <w:sz w:val="24"/>
        </w:rPr>
      </w:pPr>
      <w:r w:rsidRPr="005C3D3A">
        <w:rPr>
          <w:rFonts w:ascii="Times New Roman" w:hAnsi="Times New Roman" w:cs="Times New Roman"/>
          <w:sz w:val="24"/>
        </w:rPr>
        <w:t>Baseadas nas informações no tópico anterior, foram contempladas quatro associações decorrentes da contribuição e mobilização dos agricultores associados nos processos da cadeia de produção agrícola nas diversas culturas. São essas:</w:t>
      </w:r>
    </w:p>
    <w:p w14:paraId="48714035" w14:textId="77777777" w:rsidR="002964CC" w:rsidRPr="005C3D3A" w:rsidRDefault="002964CC" w:rsidP="00625D5C">
      <w:pPr>
        <w:spacing w:after="0" w:line="360" w:lineRule="auto"/>
        <w:ind w:left="709"/>
        <w:jc w:val="both"/>
        <w:rPr>
          <w:rFonts w:ascii="Times New Roman" w:hAnsi="Times New Roman" w:cs="Times New Roman"/>
          <w:sz w:val="24"/>
          <w:szCs w:val="20"/>
        </w:rPr>
      </w:pPr>
      <w:r w:rsidRPr="005C3D3A">
        <w:rPr>
          <w:rFonts w:ascii="Times New Roman" w:hAnsi="Times New Roman" w:cs="Times New Roman"/>
          <w:sz w:val="24"/>
        </w:rPr>
        <w:t xml:space="preserve">1) </w:t>
      </w:r>
      <w:r w:rsidRPr="005C3D3A">
        <w:rPr>
          <w:rFonts w:ascii="Times New Roman" w:hAnsi="Times New Roman" w:cs="Times New Roman"/>
          <w:sz w:val="24"/>
          <w:szCs w:val="20"/>
        </w:rPr>
        <w:t xml:space="preserve">Associação das Mulheres Agricultoras do Distrito de </w:t>
      </w:r>
      <w:proofErr w:type="spellStart"/>
      <w:r w:rsidRPr="005C3D3A">
        <w:rPr>
          <w:rFonts w:ascii="Times New Roman" w:hAnsi="Times New Roman" w:cs="Times New Roman"/>
          <w:sz w:val="24"/>
          <w:szCs w:val="20"/>
        </w:rPr>
        <w:t>Airões</w:t>
      </w:r>
      <w:proofErr w:type="spellEnd"/>
      <w:r w:rsidRPr="005C3D3A">
        <w:rPr>
          <w:rFonts w:ascii="Times New Roman" w:hAnsi="Times New Roman" w:cs="Times New Roman"/>
          <w:sz w:val="24"/>
          <w:szCs w:val="20"/>
        </w:rPr>
        <w:t xml:space="preserve"> – com 24 agricultores/as associados ativos; </w:t>
      </w:r>
    </w:p>
    <w:p w14:paraId="3BB915A9" w14:textId="77777777" w:rsidR="002964CC" w:rsidRPr="005C3D3A" w:rsidRDefault="002964CC" w:rsidP="00625D5C">
      <w:pPr>
        <w:spacing w:after="0" w:line="360" w:lineRule="auto"/>
        <w:ind w:left="709"/>
        <w:jc w:val="both"/>
        <w:rPr>
          <w:rFonts w:ascii="Times New Roman" w:hAnsi="Times New Roman" w:cs="Times New Roman"/>
          <w:sz w:val="24"/>
          <w:szCs w:val="20"/>
        </w:rPr>
      </w:pPr>
      <w:r w:rsidRPr="005C3D3A">
        <w:rPr>
          <w:rFonts w:ascii="Times New Roman" w:hAnsi="Times New Roman" w:cs="Times New Roman"/>
          <w:sz w:val="24"/>
          <w:szCs w:val="20"/>
        </w:rPr>
        <w:t>2) Associação dos Fruticultores Rurais de Paula Cândido-MG – com 11 agricultores/as associados;</w:t>
      </w:r>
    </w:p>
    <w:p w14:paraId="4680B728" w14:textId="77777777" w:rsidR="002964CC" w:rsidRPr="005C3D3A" w:rsidRDefault="002964CC" w:rsidP="00625D5C">
      <w:pPr>
        <w:spacing w:after="0" w:line="360" w:lineRule="auto"/>
        <w:ind w:left="709"/>
        <w:jc w:val="both"/>
        <w:rPr>
          <w:rFonts w:ascii="Times New Roman" w:hAnsi="Times New Roman" w:cs="Times New Roman"/>
          <w:sz w:val="24"/>
          <w:szCs w:val="20"/>
        </w:rPr>
      </w:pPr>
      <w:r w:rsidRPr="005C3D3A">
        <w:rPr>
          <w:rFonts w:ascii="Times New Roman" w:hAnsi="Times New Roman" w:cs="Times New Roman"/>
          <w:sz w:val="24"/>
          <w:szCs w:val="20"/>
        </w:rPr>
        <w:t xml:space="preserve">3) Associação dos Pequenos Trabalhadores do </w:t>
      </w:r>
      <w:proofErr w:type="spellStart"/>
      <w:r w:rsidRPr="005C3D3A">
        <w:rPr>
          <w:rFonts w:ascii="Times New Roman" w:hAnsi="Times New Roman" w:cs="Times New Roman"/>
          <w:sz w:val="24"/>
          <w:szCs w:val="20"/>
        </w:rPr>
        <w:t>Taquarassu</w:t>
      </w:r>
      <w:proofErr w:type="spellEnd"/>
      <w:r w:rsidRPr="005C3D3A">
        <w:rPr>
          <w:rFonts w:ascii="Times New Roman" w:hAnsi="Times New Roman" w:cs="Times New Roman"/>
          <w:sz w:val="24"/>
          <w:szCs w:val="20"/>
        </w:rPr>
        <w:t xml:space="preserve"> – com 25 agricultores/as associados; </w:t>
      </w:r>
    </w:p>
    <w:p w14:paraId="52FF4D4D" w14:textId="77777777" w:rsidR="002964CC" w:rsidRPr="005C3D3A" w:rsidRDefault="002964CC" w:rsidP="00625D5C">
      <w:pPr>
        <w:spacing w:after="0" w:line="360" w:lineRule="auto"/>
        <w:ind w:left="709"/>
        <w:jc w:val="both"/>
        <w:rPr>
          <w:rFonts w:ascii="Times New Roman" w:hAnsi="Times New Roman" w:cs="Times New Roman"/>
          <w:sz w:val="24"/>
          <w:szCs w:val="20"/>
        </w:rPr>
      </w:pPr>
      <w:r w:rsidRPr="005C3D3A">
        <w:rPr>
          <w:rFonts w:ascii="Times New Roman" w:hAnsi="Times New Roman" w:cs="Times New Roman"/>
          <w:sz w:val="24"/>
          <w:szCs w:val="20"/>
        </w:rPr>
        <w:t>4) Associação dos Trabalhadores e Produtores Rurais de São Mateus e Região – 37 agricultores/as associados.</w:t>
      </w:r>
    </w:p>
    <w:p w14:paraId="5D8AAFD0" w14:textId="77777777" w:rsidR="00625D5C" w:rsidRPr="005C3D3A" w:rsidRDefault="00625D5C" w:rsidP="002964CC">
      <w:pPr>
        <w:spacing w:after="0" w:line="360" w:lineRule="auto"/>
        <w:ind w:firstLine="708"/>
        <w:jc w:val="both"/>
        <w:rPr>
          <w:rFonts w:ascii="Times New Roman" w:hAnsi="Times New Roman" w:cs="Times New Roman"/>
          <w:sz w:val="24"/>
        </w:rPr>
      </w:pPr>
    </w:p>
    <w:p w14:paraId="2B73A452" w14:textId="756923AE" w:rsidR="002964CC" w:rsidRPr="005C3D3A" w:rsidRDefault="002964CC" w:rsidP="002964CC">
      <w:pPr>
        <w:spacing w:after="0" w:line="360" w:lineRule="auto"/>
        <w:ind w:firstLine="708"/>
        <w:jc w:val="both"/>
        <w:rPr>
          <w:rFonts w:ascii="Times New Roman" w:hAnsi="Times New Roman" w:cs="Times New Roman"/>
          <w:sz w:val="24"/>
        </w:rPr>
      </w:pPr>
      <w:r w:rsidRPr="005C3D3A">
        <w:rPr>
          <w:rFonts w:ascii="Times New Roman" w:hAnsi="Times New Roman" w:cs="Times New Roman"/>
          <w:sz w:val="24"/>
        </w:rPr>
        <w:t xml:space="preserve">A começar </w:t>
      </w:r>
      <w:r w:rsidR="00705A6D" w:rsidRPr="005C3D3A">
        <w:rPr>
          <w:rFonts w:ascii="Times New Roman" w:hAnsi="Times New Roman" w:cs="Times New Roman"/>
          <w:sz w:val="24"/>
        </w:rPr>
        <w:t>na tabela</w:t>
      </w:r>
      <w:r w:rsidRPr="005C3D3A">
        <w:rPr>
          <w:rFonts w:ascii="Times New Roman" w:hAnsi="Times New Roman" w:cs="Times New Roman"/>
          <w:sz w:val="24"/>
        </w:rPr>
        <w:t xml:space="preserve"> 3, pelo número de atendimentos, os resultados registrados no município de Paula Cândido-MG apontam que as quatro associações evoluíram gradativamente a prestação de serviços de consultoria aos agricultores. </w:t>
      </w:r>
    </w:p>
    <w:p w14:paraId="0E73B409" w14:textId="33F95E26" w:rsidR="002964CC" w:rsidRPr="005C3D3A" w:rsidRDefault="002964CC" w:rsidP="002964CC">
      <w:pPr>
        <w:spacing w:after="0" w:line="360" w:lineRule="auto"/>
        <w:ind w:firstLine="708"/>
        <w:jc w:val="both"/>
        <w:rPr>
          <w:rFonts w:ascii="Times New Roman" w:hAnsi="Times New Roman" w:cs="Times New Roman"/>
          <w:sz w:val="24"/>
        </w:rPr>
      </w:pPr>
      <w:r w:rsidRPr="005C3D3A">
        <w:rPr>
          <w:rFonts w:ascii="Times New Roman" w:hAnsi="Times New Roman" w:cs="Times New Roman"/>
          <w:sz w:val="24"/>
        </w:rPr>
        <w:t xml:space="preserve">E a maior evidência da demanda foi no ano de 2020, com atendimento total de 24 pedidos, coincidentemente no ano que se </w:t>
      </w:r>
      <w:r w:rsidR="005327D1" w:rsidRPr="005C3D3A">
        <w:rPr>
          <w:rFonts w:ascii="Times New Roman" w:hAnsi="Times New Roman" w:cs="Times New Roman"/>
          <w:sz w:val="24"/>
        </w:rPr>
        <w:t xml:space="preserve">evidenciou com </w:t>
      </w:r>
      <w:proofErr w:type="gramStart"/>
      <w:r w:rsidR="005327D1" w:rsidRPr="005C3D3A">
        <w:rPr>
          <w:rFonts w:ascii="Times New Roman" w:hAnsi="Times New Roman" w:cs="Times New Roman"/>
          <w:sz w:val="24"/>
        </w:rPr>
        <w:t xml:space="preserve">profundidade </w:t>
      </w:r>
      <w:r w:rsidRPr="005C3D3A">
        <w:rPr>
          <w:rFonts w:ascii="Times New Roman" w:hAnsi="Times New Roman" w:cs="Times New Roman"/>
          <w:sz w:val="24"/>
        </w:rPr>
        <w:t xml:space="preserve"> a</w:t>
      </w:r>
      <w:proofErr w:type="gramEnd"/>
      <w:r w:rsidRPr="005C3D3A">
        <w:rPr>
          <w:rFonts w:ascii="Times New Roman" w:hAnsi="Times New Roman" w:cs="Times New Roman"/>
          <w:sz w:val="24"/>
        </w:rPr>
        <w:t xml:space="preserve"> pandemia da COVID-</w:t>
      </w:r>
      <w:r w:rsidRPr="005C3D3A">
        <w:rPr>
          <w:rFonts w:ascii="Times New Roman" w:hAnsi="Times New Roman" w:cs="Times New Roman"/>
          <w:sz w:val="24"/>
        </w:rPr>
        <w:lastRenderedPageBreak/>
        <w:t>19 onde naturalmente esta situação atípica trouxe preocupação aos agricultores familiares nas condições sociais e suas incertezas na própria condução do trabalho no campo.</w:t>
      </w:r>
    </w:p>
    <w:p w14:paraId="07CE735F" w14:textId="693DEF12" w:rsidR="002964CC" w:rsidRPr="005C3D3A" w:rsidRDefault="002964CC" w:rsidP="00625D5C">
      <w:pPr>
        <w:spacing w:after="0" w:line="240" w:lineRule="auto"/>
        <w:jc w:val="both"/>
        <w:rPr>
          <w:rFonts w:ascii="Times New Roman" w:hAnsi="Times New Roman" w:cs="Times New Roman"/>
          <w:sz w:val="24"/>
        </w:rPr>
      </w:pPr>
    </w:p>
    <w:p w14:paraId="162CBC89" w14:textId="2393695E" w:rsidR="002964CC" w:rsidRPr="005C3D3A" w:rsidRDefault="00705A6D" w:rsidP="002964CC">
      <w:pPr>
        <w:spacing w:after="0" w:line="240" w:lineRule="auto"/>
        <w:jc w:val="both"/>
        <w:rPr>
          <w:rFonts w:ascii="Times New Roman" w:hAnsi="Times New Roman" w:cs="Times New Roman"/>
          <w:sz w:val="24"/>
        </w:rPr>
      </w:pPr>
      <w:r w:rsidRPr="005C3D3A">
        <w:rPr>
          <w:rFonts w:ascii="Times New Roman" w:hAnsi="Times New Roman" w:cs="Times New Roman"/>
          <w:b/>
          <w:sz w:val="24"/>
        </w:rPr>
        <w:t>TABELA</w:t>
      </w:r>
      <w:r w:rsidR="002964CC" w:rsidRPr="005C3D3A">
        <w:rPr>
          <w:rFonts w:ascii="Times New Roman" w:hAnsi="Times New Roman" w:cs="Times New Roman"/>
          <w:b/>
          <w:sz w:val="24"/>
        </w:rPr>
        <w:t xml:space="preserve"> 3 – </w:t>
      </w:r>
      <w:r w:rsidR="002964CC" w:rsidRPr="005C3D3A">
        <w:rPr>
          <w:rFonts w:ascii="Times New Roman" w:hAnsi="Times New Roman" w:cs="Times New Roman"/>
          <w:sz w:val="24"/>
        </w:rPr>
        <w:t>Número de Atendimentos das Associações em Paula Cândido-MG (2016-2021)</w:t>
      </w:r>
    </w:p>
    <w:tbl>
      <w:tblPr>
        <w:tblStyle w:val="Tabelacomgrade"/>
        <w:tblW w:w="9072" w:type="dxa"/>
        <w:tblInd w:w="-5" w:type="dxa"/>
        <w:tblLayout w:type="fixed"/>
        <w:tblLook w:val="04A0" w:firstRow="1" w:lastRow="0" w:firstColumn="1" w:lastColumn="0" w:noHBand="0" w:noVBand="1"/>
      </w:tblPr>
      <w:tblGrid>
        <w:gridCol w:w="2977"/>
        <w:gridCol w:w="1276"/>
        <w:gridCol w:w="567"/>
        <w:gridCol w:w="567"/>
        <w:gridCol w:w="567"/>
        <w:gridCol w:w="567"/>
        <w:gridCol w:w="567"/>
        <w:gridCol w:w="567"/>
        <w:gridCol w:w="1417"/>
      </w:tblGrid>
      <w:tr w:rsidR="005C3D3A" w:rsidRPr="005C3D3A" w14:paraId="5BC7C122" w14:textId="77777777" w:rsidTr="004678F9">
        <w:trPr>
          <w:trHeight w:val="441"/>
        </w:trPr>
        <w:tc>
          <w:tcPr>
            <w:tcW w:w="4253" w:type="dxa"/>
            <w:gridSpan w:val="2"/>
            <w:vAlign w:val="center"/>
          </w:tcPr>
          <w:p w14:paraId="4D499003" w14:textId="77777777" w:rsidR="002964CC" w:rsidRPr="005C3D3A" w:rsidRDefault="002964CC" w:rsidP="002964CC">
            <w:pPr>
              <w:spacing w:after="0" w:line="240" w:lineRule="auto"/>
              <w:rPr>
                <w:rFonts w:ascii="Times New Roman" w:hAnsi="Times New Roman" w:cs="Times New Roman"/>
                <w:b/>
                <w:sz w:val="20"/>
                <w:szCs w:val="20"/>
              </w:rPr>
            </w:pPr>
            <w:r w:rsidRPr="005C3D3A">
              <w:rPr>
                <w:rFonts w:ascii="Times New Roman" w:hAnsi="Times New Roman" w:cs="Times New Roman"/>
                <w:b/>
                <w:sz w:val="20"/>
                <w:szCs w:val="20"/>
              </w:rPr>
              <w:t>Associação</w:t>
            </w:r>
          </w:p>
        </w:tc>
        <w:tc>
          <w:tcPr>
            <w:tcW w:w="567" w:type="dxa"/>
            <w:vAlign w:val="center"/>
          </w:tcPr>
          <w:p w14:paraId="1A269E6E" w14:textId="77777777" w:rsidR="002964CC" w:rsidRPr="005C3D3A" w:rsidRDefault="002964CC" w:rsidP="002964CC">
            <w:pPr>
              <w:spacing w:after="0" w:line="240" w:lineRule="auto"/>
              <w:ind w:left="-107" w:right="-107"/>
              <w:jc w:val="center"/>
              <w:rPr>
                <w:rFonts w:ascii="Times New Roman" w:hAnsi="Times New Roman" w:cs="Times New Roman"/>
                <w:b/>
                <w:sz w:val="20"/>
                <w:szCs w:val="20"/>
              </w:rPr>
            </w:pPr>
            <w:r w:rsidRPr="005C3D3A">
              <w:rPr>
                <w:rFonts w:ascii="Times New Roman" w:hAnsi="Times New Roman" w:cs="Times New Roman"/>
                <w:b/>
                <w:sz w:val="20"/>
                <w:szCs w:val="20"/>
              </w:rPr>
              <w:t>2016</w:t>
            </w:r>
          </w:p>
        </w:tc>
        <w:tc>
          <w:tcPr>
            <w:tcW w:w="567" w:type="dxa"/>
            <w:vAlign w:val="center"/>
          </w:tcPr>
          <w:p w14:paraId="5698A58C" w14:textId="77777777" w:rsidR="002964CC" w:rsidRPr="005C3D3A" w:rsidRDefault="002964CC" w:rsidP="002964CC">
            <w:pPr>
              <w:spacing w:after="0" w:line="240" w:lineRule="auto"/>
              <w:ind w:left="-107" w:right="-107"/>
              <w:jc w:val="center"/>
              <w:rPr>
                <w:rFonts w:ascii="Times New Roman" w:hAnsi="Times New Roman" w:cs="Times New Roman"/>
                <w:b/>
                <w:sz w:val="20"/>
                <w:szCs w:val="20"/>
              </w:rPr>
            </w:pPr>
            <w:r w:rsidRPr="005C3D3A">
              <w:rPr>
                <w:rFonts w:ascii="Times New Roman" w:hAnsi="Times New Roman" w:cs="Times New Roman"/>
                <w:b/>
                <w:sz w:val="20"/>
                <w:szCs w:val="20"/>
              </w:rPr>
              <w:t>2017</w:t>
            </w:r>
          </w:p>
        </w:tc>
        <w:tc>
          <w:tcPr>
            <w:tcW w:w="567" w:type="dxa"/>
            <w:vAlign w:val="center"/>
          </w:tcPr>
          <w:p w14:paraId="3913BF8E" w14:textId="77777777" w:rsidR="002964CC" w:rsidRPr="005C3D3A" w:rsidRDefault="002964CC" w:rsidP="002964CC">
            <w:pPr>
              <w:spacing w:after="0" w:line="240" w:lineRule="auto"/>
              <w:ind w:left="-107" w:right="-107"/>
              <w:jc w:val="center"/>
              <w:rPr>
                <w:rFonts w:ascii="Times New Roman" w:hAnsi="Times New Roman" w:cs="Times New Roman"/>
                <w:b/>
                <w:sz w:val="20"/>
                <w:szCs w:val="20"/>
              </w:rPr>
            </w:pPr>
            <w:r w:rsidRPr="005C3D3A">
              <w:rPr>
                <w:rFonts w:ascii="Times New Roman" w:hAnsi="Times New Roman" w:cs="Times New Roman"/>
                <w:b/>
                <w:sz w:val="20"/>
                <w:szCs w:val="20"/>
              </w:rPr>
              <w:t>2018</w:t>
            </w:r>
          </w:p>
        </w:tc>
        <w:tc>
          <w:tcPr>
            <w:tcW w:w="567" w:type="dxa"/>
            <w:vAlign w:val="center"/>
          </w:tcPr>
          <w:p w14:paraId="45A8804E" w14:textId="77777777" w:rsidR="002964CC" w:rsidRPr="005C3D3A" w:rsidRDefault="002964CC" w:rsidP="002964CC">
            <w:pPr>
              <w:spacing w:after="0" w:line="240" w:lineRule="auto"/>
              <w:ind w:left="-107" w:right="-107"/>
              <w:jc w:val="center"/>
              <w:rPr>
                <w:rFonts w:ascii="Times New Roman" w:hAnsi="Times New Roman" w:cs="Times New Roman"/>
                <w:b/>
                <w:sz w:val="20"/>
                <w:szCs w:val="20"/>
              </w:rPr>
            </w:pPr>
            <w:r w:rsidRPr="005C3D3A">
              <w:rPr>
                <w:rFonts w:ascii="Times New Roman" w:hAnsi="Times New Roman" w:cs="Times New Roman"/>
                <w:b/>
                <w:sz w:val="20"/>
                <w:szCs w:val="20"/>
              </w:rPr>
              <w:t>2019</w:t>
            </w:r>
          </w:p>
        </w:tc>
        <w:tc>
          <w:tcPr>
            <w:tcW w:w="567" w:type="dxa"/>
            <w:vAlign w:val="center"/>
          </w:tcPr>
          <w:p w14:paraId="6C4F0261" w14:textId="77777777" w:rsidR="002964CC" w:rsidRPr="005C3D3A" w:rsidRDefault="002964CC" w:rsidP="002964CC">
            <w:pPr>
              <w:spacing w:after="0" w:line="240" w:lineRule="auto"/>
              <w:ind w:left="-107" w:right="-107"/>
              <w:jc w:val="center"/>
              <w:rPr>
                <w:rFonts w:ascii="Times New Roman" w:hAnsi="Times New Roman" w:cs="Times New Roman"/>
                <w:b/>
                <w:sz w:val="20"/>
                <w:szCs w:val="20"/>
              </w:rPr>
            </w:pPr>
            <w:r w:rsidRPr="005C3D3A">
              <w:rPr>
                <w:rFonts w:ascii="Times New Roman" w:hAnsi="Times New Roman" w:cs="Times New Roman"/>
                <w:b/>
                <w:sz w:val="20"/>
                <w:szCs w:val="20"/>
              </w:rPr>
              <w:t>2020</w:t>
            </w:r>
          </w:p>
        </w:tc>
        <w:tc>
          <w:tcPr>
            <w:tcW w:w="567" w:type="dxa"/>
            <w:vAlign w:val="center"/>
          </w:tcPr>
          <w:p w14:paraId="2E1B3F79" w14:textId="77777777" w:rsidR="002964CC" w:rsidRPr="005C3D3A" w:rsidRDefault="002964CC" w:rsidP="002964CC">
            <w:pPr>
              <w:spacing w:after="0" w:line="240" w:lineRule="auto"/>
              <w:ind w:left="-107" w:right="-107"/>
              <w:jc w:val="center"/>
              <w:rPr>
                <w:rFonts w:ascii="Times New Roman" w:hAnsi="Times New Roman" w:cs="Times New Roman"/>
                <w:b/>
                <w:sz w:val="20"/>
                <w:szCs w:val="20"/>
              </w:rPr>
            </w:pPr>
            <w:r w:rsidRPr="005C3D3A">
              <w:rPr>
                <w:rFonts w:ascii="Times New Roman" w:hAnsi="Times New Roman" w:cs="Times New Roman"/>
                <w:b/>
                <w:sz w:val="20"/>
                <w:szCs w:val="20"/>
              </w:rPr>
              <w:t>2021</w:t>
            </w:r>
          </w:p>
        </w:tc>
        <w:tc>
          <w:tcPr>
            <w:tcW w:w="1417" w:type="dxa"/>
          </w:tcPr>
          <w:p w14:paraId="665EBEBA" w14:textId="77777777" w:rsidR="002964CC" w:rsidRPr="005C3D3A" w:rsidRDefault="002964CC" w:rsidP="00A41BCF">
            <w:pPr>
              <w:spacing w:after="0" w:line="240" w:lineRule="auto"/>
              <w:ind w:left="-81" w:right="-106"/>
              <w:jc w:val="center"/>
              <w:rPr>
                <w:rFonts w:ascii="Times New Roman" w:hAnsi="Times New Roman" w:cs="Times New Roman"/>
                <w:b/>
                <w:sz w:val="20"/>
                <w:szCs w:val="20"/>
              </w:rPr>
            </w:pPr>
            <w:r w:rsidRPr="005C3D3A">
              <w:rPr>
                <w:rFonts w:ascii="Times New Roman" w:hAnsi="Times New Roman" w:cs="Times New Roman"/>
                <w:b/>
                <w:sz w:val="20"/>
                <w:szCs w:val="20"/>
              </w:rPr>
              <w:t>Σ Atendimentos (2016-2021)</w:t>
            </w:r>
          </w:p>
        </w:tc>
      </w:tr>
      <w:tr w:rsidR="005C3D3A" w:rsidRPr="005C3D3A" w14:paraId="5DD74E69" w14:textId="77777777" w:rsidTr="004678F9">
        <w:trPr>
          <w:trHeight w:val="453"/>
        </w:trPr>
        <w:tc>
          <w:tcPr>
            <w:tcW w:w="2977" w:type="dxa"/>
          </w:tcPr>
          <w:p w14:paraId="19490DD8" w14:textId="77777777" w:rsidR="002964CC" w:rsidRPr="005C3D3A" w:rsidRDefault="002964CC" w:rsidP="002964CC">
            <w:pPr>
              <w:spacing w:after="0" w:line="240" w:lineRule="auto"/>
              <w:jc w:val="both"/>
              <w:rPr>
                <w:rFonts w:ascii="Times New Roman" w:hAnsi="Times New Roman" w:cs="Times New Roman"/>
                <w:sz w:val="20"/>
                <w:szCs w:val="20"/>
              </w:rPr>
            </w:pPr>
            <w:r w:rsidRPr="005C3D3A">
              <w:rPr>
                <w:rFonts w:ascii="Times New Roman" w:hAnsi="Times New Roman" w:cs="Times New Roman"/>
                <w:sz w:val="20"/>
                <w:szCs w:val="20"/>
              </w:rPr>
              <w:t xml:space="preserve">Associação das Mulheres Agricultoras do Distrito de </w:t>
            </w:r>
            <w:proofErr w:type="spellStart"/>
            <w:r w:rsidRPr="005C3D3A">
              <w:rPr>
                <w:rFonts w:ascii="Times New Roman" w:hAnsi="Times New Roman" w:cs="Times New Roman"/>
                <w:sz w:val="20"/>
                <w:szCs w:val="20"/>
              </w:rPr>
              <w:t>Airões</w:t>
            </w:r>
            <w:proofErr w:type="spellEnd"/>
          </w:p>
        </w:tc>
        <w:tc>
          <w:tcPr>
            <w:tcW w:w="1276" w:type="dxa"/>
            <w:vAlign w:val="center"/>
          </w:tcPr>
          <w:p w14:paraId="22A4DECD" w14:textId="77777777" w:rsidR="002964CC" w:rsidRPr="005C3D3A" w:rsidRDefault="002964CC" w:rsidP="002964CC">
            <w:pPr>
              <w:spacing w:after="0" w:line="240" w:lineRule="auto"/>
              <w:ind w:left="-110" w:right="-110"/>
              <w:jc w:val="center"/>
              <w:rPr>
                <w:rFonts w:ascii="Times New Roman" w:hAnsi="Times New Roman" w:cs="Times New Roman"/>
                <w:sz w:val="20"/>
                <w:szCs w:val="20"/>
              </w:rPr>
            </w:pPr>
            <w:r w:rsidRPr="005C3D3A">
              <w:rPr>
                <w:rFonts w:ascii="Times New Roman" w:hAnsi="Times New Roman" w:cs="Times New Roman"/>
                <w:sz w:val="20"/>
                <w:szCs w:val="20"/>
              </w:rPr>
              <w:t>Nº Atendimentos</w:t>
            </w:r>
          </w:p>
        </w:tc>
        <w:tc>
          <w:tcPr>
            <w:tcW w:w="567" w:type="dxa"/>
            <w:vAlign w:val="center"/>
          </w:tcPr>
          <w:p w14:paraId="2A043551" w14:textId="77777777" w:rsidR="002964CC" w:rsidRPr="005C3D3A" w:rsidRDefault="002964CC" w:rsidP="002964CC">
            <w:pPr>
              <w:spacing w:after="0" w:line="240" w:lineRule="auto"/>
              <w:jc w:val="center"/>
              <w:rPr>
                <w:rFonts w:ascii="Times New Roman" w:hAnsi="Times New Roman" w:cs="Times New Roman"/>
                <w:sz w:val="20"/>
                <w:szCs w:val="20"/>
              </w:rPr>
            </w:pPr>
            <w:r w:rsidRPr="005C3D3A">
              <w:rPr>
                <w:rFonts w:ascii="Times New Roman" w:hAnsi="Times New Roman" w:cs="Times New Roman"/>
                <w:sz w:val="20"/>
                <w:szCs w:val="20"/>
              </w:rPr>
              <w:t>1</w:t>
            </w:r>
          </w:p>
        </w:tc>
        <w:tc>
          <w:tcPr>
            <w:tcW w:w="567" w:type="dxa"/>
            <w:vAlign w:val="center"/>
          </w:tcPr>
          <w:p w14:paraId="7E7E2BE7" w14:textId="77777777" w:rsidR="002964CC" w:rsidRPr="005C3D3A" w:rsidRDefault="002964CC" w:rsidP="002964CC">
            <w:pPr>
              <w:spacing w:after="0" w:line="240" w:lineRule="auto"/>
              <w:jc w:val="center"/>
              <w:rPr>
                <w:rFonts w:ascii="Times New Roman" w:hAnsi="Times New Roman" w:cs="Times New Roman"/>
                <w:sz w:val="20"/>
                <w:szCs w:val="20"/>
              </w:rPr>
            </w:pPr>
            <w:r w:rsidRPr="005C3D3A">
              <w:rPr>
                <w:rFonts w:ascii="Times New Roman" w:hAnsi="Times New Roman" w:cs="Times New Roman"/>
                <w:sz w:val="20"/>
                <w:szCs w:val="20"/>
              </w:rPr>
              <w:t>1</w:t>
            </w:r>
          </w:p>
        </w:tc>
        <w:tc>
          <w:tcPr>
            <w:tcW w:w="567" w:type="dxa"/>
            <w:vAlign w:val="center"/>
          </w:tcPr>
          <w:p w14:paraId="4967480F" w14:textId="77777777" w:rsidR="002964CC" w:rsidRPr="005C3D3A" w:rsidRDefault="002964CC" w:rsidP="002964CC">
            <w:pPr>
              <w:spacing w:after="0" w:line="240" w:lineRule="auto"/>
              <w:jc w:val="center"/>
              <w:rPr>
                <w:rFonts w:ascii="Times New Roman" w:hAnsi="Times New Roman" w:cs="Times New Roman"/>
                <w:sz w:val="20"/>
                <w:szCs w:val="20"/>
              </w:rPr>
            </w:pPr>
            <w:r w:rsidRPr="005C3D3A">
              <w:rPr>
                <w:rFonts w:ascii="Times New Roman" w:hAnsi="Times New Roman" w:cs="Times New Roman"/>
                <w:sz w:val="20"/>
                <w:szCs w:val="20"/>
              </w:rPr>
              <w:t>1</w:t>
            </w:r>
          </w:p>
        </w:tc>
        <w:tc>
          <w:tcPr>
            <w:tcW w:w="567" w:type="dxa"/>
            <w:vAlign w:val="center"/>
          </w:tcPr>
          <w:p w14:paraId="1A444D21" w14:textId="77777777" w:rsidR="002964CC" w:rsidRPr="005C3D3A" w:rsidRDefault="002964CC" w:rsidP="002964CC">
            <w:pPr>
              <w:spacing w:after="0" w:line="240" w:lineRule="auto"/>
              <w:jc w:val="center"/>
              <w:rPr>
                <w:rFonts w:ascii="Times New Roman" w:hAnsi="Times New Roman" w:cs="Times New Roman"/>
                <w:sz w:val="20"/>
                <w:szCs w:val="20"/>
              </w:rPr>
            </w:pPr>
            <w:r w:rsidRPr="005C3D3A">
              <w:rPr>
                <w:rFonts w:ascii="Times New Roman" w:hAnsi="Times New Roman" w:cs="Times New Roman"/>
                <w:sz w:val="20"/>
                <w:szCs w:val="20"/>
              </w:rPr>
              <w:t>1</w:t>
            </w:r>
          </w:p>
        </w:tc>
        <w:tc>
          <w:tcPr>
            <w:tcW w:w="567" w:type="dxa"/>
            <w:vAlign w:val="center"/>
          </w:tcPr>
          <w:p w14:paraId="494FB11F" w14:textId="77777777" w:rsidR="002964CC" w:rsidRPr="005C3D3A" w:rsidRDefault="002964CC" w:rsidP="002964CC">
            <w:pPr>
              <w:spacing w:after="0" w:line="240" w:lineRule="auto"/>
              <w:jc w:val="center"/>
              <w:rPr>
                <w:rFonts w:ascii="Times New Roman" w:hAnsi="Times New Roman" w:cs="Times New Roman"/>
                <w:sz w:val="20"/>
                <w:szCs w:val="20"/>
              </w:rPr>
            </w:pPr>
            <w:r w:rsidRPr="005C3D3A">
              <w:rPr>
                <w:rFonts w:ascii="Times New Roman" w:hAnsi="Times New Roman" w:cs="Times New Roman"/>
                <w:sz w:val="20"/>
                <w:szCs w:val="20"/>
              </w:rPr>
              <w:t>6</w:t>
            </w:r>
          </w:p>
        </w:tc>
        <w:tc>
          <w:tcPr>
            <w:tcW w:w="567" w:type="dxa"/>
            <w:vAlign w:val="center"/>
          </w:tcPr>
          <w:p w14:paraId="114ACCB4" w14:textId="77777777" w:rsidR="002964CC" w:rsidRPr="005C3D3A" w:rsidRDefault="002964CC" w:rsidP="002964CC">
            <w:pPr>
              <w:spacing w:after="0" w:line="240" w:lineRule="auto"/>
              <w:jc w:val="center"/>
              <w:rPr>
                <w:rFonts w:ascii="Times New Roman" w:hAnsi="Times New Roman" w:cs="Times New Roman"/>
                <w:sz w:val="20"/>
                <w:szCs w:val="20"/>
              </w:rPr>
            </w:pPr>
            <w:r w:rsidRPr="005C3D3A">
              <w:rPr>
                <w:rFonts w:ascii="Times New Roman" w:hAnsi="Times New Roman" w:cs="Times New Roman"/>
                <w:sz w:val="20"/>
                <w:szCs w:val="20"/>
              </w:rPr>
              <w:t>2</w:t>
            </w:r>
          </w:p>
        </w:tc>
        <w:tc>
          <w:tcPr>
            <w:tcW w:w="1417" w:type="dxa"/>
            <w:vAlign w:val="center"/>
          </w:tcPr>
          <w:p w14:paraId="7D9BD214" w14:textId="77777777" w:rsidR="002964CC" w:rsidRPr="005C3D3A" w:rsidRDefault="002964CC" w:rsidP="002964CC">
            <w:pPr>
              <w:spacing w:after="0" w:line="240" w:lineRule="auto"/>
              <w:jc w:val="center"/>
              <w:rPr>
                <w:rFonts w:ascii="Times New Roman" w:hAnsi="Times New Roman" w:cs="Times New Roman"/>
                <w:sz w:val="20"/>
                <w:szCs w:val="20"/>
              </w:rPr>
            </w:pPr>
            <w:r w:rsidRPr="005C3D3A">
              <w:rPr>
                <w:rFonts w:ascii="Times New Roman" w:hAnsi="Times New Roman" w:cs="Times New Roman"/>
                <w:sz w:val="20"/>
                <w:szCs w:val="20"/>
              </w:rPr>
              <w:t>12</w:t>
            </w:r>
          </w:p>
        </w:tc>
      </w:tr>
      <w:tr w:rsidR="005C3D3A" w:rsidRPr="005C3D3A" w14:paraId="5B0613EF" w14:textId="77777777" w:rsidTr="004678F9">
        <w:trPr>
          <w:trHeight w:val="386"/>
        </w:trPr>
        <w:tc>
          <w:tcPr>
            <w:tcW w:w="2977" w:type="dxa"/>
          </w:tcPr>
          <w:p w14:paraId="27E809CF" w14:textId="77777777" w:rsidR="002964CC" w:rsidRPr="005C3D3A" w:rsidRDefault="002964CC" w:rsidP="002964CC">
            <w:pPr>
              <w:spacing w:after="0" w:line="240" w:lineRule="auto"/>
              <w:jc w:val="both"/>
              <w:rPr>
                <w:rFonts w:ascii="Times New Roman" w:hAnsi="Times New Roman" w:cs="Times New Roman"/>
                <w:sz w:val="20"/>
                <w:szCs w:val="20"/>
              </w:rPr>
            </w:pPr>
            <w:r w:rsidRPr="005C3D3A">
              <w:rPr>
                <w:rFonts w:ascii="Times New Roman" w:hAnsi="Times New Roman" w:cs="Times New Roman"/>
                <w:sz w:val="20"/>
                <w:szCs w:val="20"/>
              </w:rPr>
              <w:t>Associação dos Fruticultores Rurais de Paula Cândido-MG</w:t>
            </w:r>
          </w:p>
        </w:tc>
        <w:tc>
          <w:tcPr>
            <w:tcW w:w="1276" w:type="dxa"/>
            <w:vAlign w:val="center"/>
          </w:tcPr>
          <w:p w14:paraId="0BCD00C0" w14:textId="77777777" w:rsidR="002964CC" w:rsidRPr="005C3D3A" w:rsidRDefault="002964CC" w:rsidP="002964CC">
            <w:pPr>
              <w:spacing w:after="0" w:line="240" w:lineRule="auto"/>
              <w:ind w:left="-110" w:right="-110"/>
              <w:jc w:val="center"/>
              <w:rPr>
                <w:rFonts w:ascii="Times New Roman" w:hAnsi="Times New Roman" w:cs="Times New Roman"/>
                <w:sz w:val="20"/>
                <w:szCs w:val="20"/>
              </w:rPr>
            </w:pPr>
            <w:r w:rsidRPr="005C3D3A">
              <w:rPr>
                <w:rFonts w:ascii="Times New Roman" w:hAnsi="Times New Roman" w:cs="Times New Roman"/>
                <w:sz w:val="20"/>
                <w:szCs w:val="20"/>
              </w:rPr>
              <w:t>Nº Atendimentos</w:t>
            </w:r>
          </w:p>
        </w:tc>
        <w:tc>
          <w:tcPr>
            <w:tcW w:w="567" w:type="dxa"/>
            <w:vAlign w:val="center"/>
          </w:tcPr>
          <w:p w14:paraId="52A28237" w14:textId="77777777" w:rsidR="002964CC" w:rsidRPr="005C3D3A" w:rsidRDefault="002964CC" w:rsidP="002964CC">
            <w:pPr>
              <w:spacing w:after="0" w:line="240" w:lineRule="auto"/>
              <w:jc w:val="center"/>
              <w:rPr>
                <w:rFonts w:ascii="Times New Roman" w:hAnsi="Times New Roman" w:cs="Times New Roman"/>
                <w:sz w:val="20"/>
                <w:szCs w:val="20"/>
              </w:rPr>
            </w:pPr>
            <w:r w:rsidRPr="005C3D3A">
              <w:rPr>
                <w:rFonts w:ascii="Times New Roman" w:hAnsi="Times New Roman" w:cs="Times New Roman"/>
                <w:sz w:val="20"/>
                <w:szCs w:val="20"/>
              </w:rPr>
              <w:t>1</w:t>
            </w:r>
          </w:p>
        </w:tc>
        <w:tc>
          <w:tcPr>
            <w:tcW w:w="567" w:type="dxa"/>
            <w:vAlign w:val="center"/>
          </w:tcPr>
          <w:p w14:paraId="3F6A6839" w14:textId="77777777" w:rsidR="002964CC" w:rsidRPr="005C3D3A" w:rsidRDefault="002964CC" w:rsidP="002964CC">
            <w:pPr>
              <w:spacing w:after="0" w:line="240" w:lineRule="auto"/>
              <w:jc w:val="center"/>
              <w:rPr>
                <w:rFonts w:ascii="Times New Roman" w:hAnsi="Times New Roman" w:cs="Times New Roman"/>
                <w:sz w:val="20"/>
                <w:szCs w:val="20"/>
              </w:rPr>
            </w:pPr>
            <w:r w:rsidRPr="005C3D3A">
              <w:rPr>
                <w:rFonts w:ascii="Times New Roman" w:hAnsi="Times New Roman" w:cs="Times New Roman"/>
                <w:sz w:val="20"/>
                <w:szCs w:val="20"/>
              </w:rPr>
              <w:t>1</w:t>
            </w:r>
          </w:p>
        </w:tc>
        <w:tc>
          <w:tcPr>
            <w:tcW w:w="567" w:type="dxa"/>
            <w:vAlign w:val="center"/>
          </w:tcPr>
          <w:p w14:paraId="702D304A" w14:textId="77777777" w:rsidR="002964CC" w:rsidRPr="005C3D3A" w:rsidRDefault="002964CC" w:rsidP="002964CC">
            <w:pPr>
              <w:spacing w:after="0" w:line="240" w:lineRule="auto"/>
              <w:jc w:val="center"/>
              <w:rPr>
                <w:rFonts w:ascii="Times New Roman" w:hAnsi="Times New Roman" w:cs="Times New Roman"/>
                <w:sz w:val="20"/>
                <w:szCs w:val="20"/>
              </w:rPr>
            </w:pPr>
            <w:r w:rsidRPr="005C3D3A">
              <w:rPr>
                <w:rFonts w:ascii="Times New Roman" w:hAnsi="Times New Roman" w:cs="Times New Roman"/>
                <w:sz w:val="20"/>
                <w:szCs w:val="20"/>
              </w:rPr>
              <w:t>3</w:t>
            </w:r>
          </w:p>
        </w:tc>
        <w:tc>
          <w:tcPr>
            <w:tcW w:w="567" w:type="dxa"/>
            <w:vAlign w:val="center"/>
          </w:tcPr>
          <w:p w14:paraId="10A28211" w14:textId="77777777" w:rsidR="002964CC" w:rsidRPr="005C3D3A" w:rsidRDefault="002964CC" w:rsidP="002964CC">
            <w:pPr>
              <w:spacing w:after="0" w:line="240" w:lineRule="auto"/>
              <w:jc w:val="center"/>
              <w:rPr>
                <w:rFonts w:ascii="Times New Roman" w:hAnsi="Times New Roman" w:cs="Times New Roman"/>
                <w:sz w:val="20"/>
                <w:szCs w:val="20"/>
              </w:rPr>
            </w:pPr>
            <w:r w:rsidRPr="005C3D3A">
              <w:rPr>
                <w:rFonts w:ascii="Times New Roman" w:hAnsi="Times New Roman" w:cs="Times New Roman"/>
                <w:sz w:val="20"/>
                <w:szCs w:val="20"/>
              </w:rPr>
              <w:t>1</w:t>
            </w:r>
          </w:p>
        </w:tc>
        <w:tc>
          <w:tcPr>
            <w:tcW w:w="567" w:type="dxa"/>
            <w:vAlign w:val="center"/>
          </w:tcPr>
          <w:p w14:paraId="45649154" w14:textId="77777777" w:rsidR="002964CC" w:rsidRPr="005C3D3A" w:rsidRDefault="002964CC" w:rsidP="002964CC">
            <w:pPr>
              <w:spacing w:after="0" w:line="240" w:lineRule="auto"/>
              <w:jc w:val="center"/>
              <w:rPr>
                <w:rFonts w:ascii="Times New Roman" w:hAnsi="Times New Roman" w:cs="Times New Roman"/>
                <w:sz w:val="20"/>
                <w:szCs w:val="20"/>
              </w:rPr>
            </w:pPr>
            <w:r w:rsidRPr="005C3D3A">
              <w:rPr>
                <w:rFonts w:ascii="Times New Roman" w:hAnsi="Times New Roman" w:cs="Times New Roman"/>
                <w:sz w:val="20"/>
                <w:szCs w:val="20"/>
              </w:rPr>
              <w:t>5</w:t>
            </w:r>
          </w:p>
        </w:tc>
        <w:tc>
          <w:tcPr>
            <w:tcW w:w="567" w:type="dxa"/>
            <w:vAlign w:val="center"/>
          </w:tcPr>
          <w:p w14:paraId="3E282479" w14:textId="77777777" w:rsidR="002964CC" w:rsidRPr="005C3D3A" w:rsidRDefault="002964CC" w:rsidP="002964CC">
            <w:pPr>
              <w:spacing w:after="0" w:line="240" w:lineRule="auto"/>
              <w:jc w:val="center"/>
              <w:rPr>
                <w:rFonts w:ascii="Times New Roman" w:hAnsi="Times New Roman" w:cs="Times New Roman"/>
                <w:sz w:val="20"/>
                <w:szCs w:val="20"/>
              </w:rPr>
            </w:pPr>
            <w:r w:rsidRPr="005C3D3A">
              <w:rPr>
                <w:rFonts w:ascii="Times New Roman" w:hAnsi="Times New Roman" w:cs="Times New Roman"/>
                <w:sz w:val="20"/>
                <w:szCs w:val="20"/>
              </w:rPr>
              <w:t>0</w:t>
            </w:r>
          </w:p>
        </w:tc>
        <w:tc>
          <w:tcPr>
            <w:tcW w:w="1417" w:type="dxa"/>
            <w:vAlign w:val="center"/>
          </w:tcPr>
          <w:p w14:paraId="250C1172" w14:textId="77777777" w:rsidR="002964CC" w:rsidRPr="005C3D3A" w:rsidRDefault="002964CC" w:rsidP="002964CC">
            <w:pPr>
              <w:spacing w:after="0" w:line="240" w:lineRule="auto"/>
              <w:jc w:val="center"/>
              <w:rPr>
                <w:rFonts w:ascii="Times New Roman" w:hAnsi="Times New Roman" w:cs="Times New Roman"/>
                <w:sz w:val="20"/>
                <w:szCs w:val="20"/>
              </w:rPr>
            </w:pPr>
            <w:r w:rsidRPr="005C3D3A">
              <w:rPr>
                <w:rFonts w:ascii="Times New Roman" w:hAnsi="Times New Roman" w:cs="Times New Roman"/>
                <w:sz w:val="20"/>
                <w:szCs w:val="20"/>
              </w:rPr>
              <w:t>11</w:t>
            </w:r>
          </w:p>
        </w:tc>
      </w:tr>
      <w:tr w:rsidR="005C3D3A" w:rsidRPr="005C3D3A" w14:paraId="43E39D4C" w14:textId="77777777" w:rsidTr="004678F9">
        <w:trPr>
          <w:trHeight w:val="535"/>
        </w:trPr>
        <w:tc>
          <w:tcPr>
            <w:tcW w:w="2977" w:type="dxa"/>
          </w:tcPr>
          <w:p w14:paraId="1337A9A5" w14:textId="77777777" w:rsidR="002964CC" w:rsidRPr="005C3D3A" w:rsidRDefault="002964CC" w:rsidP="002964CC">
            <w:pPr>
              <w:spacing w:after="0" w:line="240" w:lineRule="auto"/>
              <w:jc w:val="both"/>
              <w:rPr>
                <w:rFonts w:ascii="Times New Roman" w:hAnsi="Times New Roman" w:cs="Times New Roman"/>
                <w:sz w:val="20"/>
                <w:szCs w:val="20"/>
              </w:rPr>
            </w:pPr>
            <w:r w:rsidRPr="005C3D3A">
              <w:rPr>
                <w:rFonts w:ascii="Times New Roman" w:hAnsi="Times New Roman" w:cs="Times New Roman"/>
                <w:sz w:val="20"/>
                <w:szCs w:val="20"/>
              </w:rPr>
              <w:t xml:space="preserve">Associação dos Pequenos Trabalhadores do </w:t>
            </w:r>
            <w:proofErr w:type="spellStart"/>
            <w:r w:rsidRPr="005C3D3A">
              <w:rPr>
                <w:rFonts w:ascii="Times New Roman" w:hAnsi="Times New Roman" w:cs="Times New Roman"/>
                <w:sz w:val="20"/>
                <w:szCs w:val="20"/>
              </w:rPr>
              <w:t>Taquarassu</w:t>
            </w:r>
            <w:proofErr w:type="spellEnd"/>
          </w:p>
        </w:tc>
        <w:tc>
          <w:tcPr>
            <w:tcW w:w="1276" w:type="dxa"/>
            <w:vAlign w:val="center"/>
          </w:tcPr>
          <w:p w14:paraId="5973CF0B" w14:textId="77777777" w:rsidR="002964CC" w:rsidRPr="005C3D3A" w:rsidRDefault="002964CC" w:rsidP="002964CC">
            <w:pPr>
              <w:spacing w:after="0" w:line="240" w:lineRule="auto"/>
              <w:ind w:left="-110" w:right="-110"/>
              <w:jc w:val="center"/>
              <w:rPr>
                <w:rFonts w:ascii="Times New Roman" w:hAnsi="Times New Roman" w:cs="Times New Roman"/>
                <w:sz w:val="20"/>
                <w:szCs w:val="20"/>
              </w:rPr>
            </w:pPr>
            <w:r w:rsidRPr="005C3D3A">
              <w:rPr>
                <w:rFonts w:ascii="Times New Roman" w:hAnsi="Times New Roman" w:cs="Times New Roman"/>
                <w:sz w:val="20"/>
                <w:szCs w:val="20"/>
              </w:rPr>
              <w:t>Nº Atendimentos</w:t>
            </w:r>
          </w:p>
        </w:tc>
        <w:tc>
          <w:tcPr>
            <w:tcW w:w="567" w:type="dxa"/>
            <w:vAlign w:val="center"/>
          </w:tcPr>
          <w:p w14:paraId="4ADACA5D" w14:textId="77777777" w:rsidR="002964CC" w:rsidRPr="005C3D3A" w:rsidRDefault="002964CC" w:rsidP="002964CC">
            <w:pPr>
              <w:spacing w:after="0" w:line="240" w:lineRule="auto"/>
              <w:jc w:val="center"/>
              <w:rPr>
                <w:rFonts w:ascii="Times New Roman" w:hAnsi="Times New Roman" w:cs="Times New Roman"/>
                <w:sz w:val="20"/>
                <w:szCs w:val="20"/>
              </w:rPr>
            </w:pPr>
            <w:r w:rsidRPr="005C3D3A">
              <w:rPr>
                <w:rFonts w:ascii="Times New Roman" w:hAnsi="Times New Roman" w:cs="Times New Roman"/>
                <w:sz w:val="20"/>
                <w:szCs w:val="20"/>
              </w:rPr>
              <w:t>0</w:t>
            </w:r>
          </w:p>
        </w:tc>
        <w:tc>
          <w:tcPr>
            <w:tcW w:w="567" w:type="dxa"/>
            <w:vAlign w:val="center"/>
          </w:tcPr>
          <w:p w14:paraId="469224CE" w14:textId="77777777" w:rsidR="002964CC" w:rsidRPr="005C3D3A" w:rsidRDefault="002964CC" w:rsidP="002964CC">
            <w:pPr>
              <w:spacing w:after="0" w:line="240" w:lineRule="auto"/>
              <w:jc w:val="center"/>
              <w:rPr>
                <w:rFonts w:ascii="Times New Roman" w:hAnsi="Times New Roman" w:cs="Times New Roman"/>
                <w:sz w:val="20"/>
                <w:szCs w:val="20"/>
              </w:rPr>
            </w:pPr>
            <w:r w:rsidRPr="005C3D3A">
              <w:rPr>
                <w:rFonts w:ascii="Times New Roman" w:hAnsi="Times New Roman" w:cs="Times New Roman"/>
                <w:sz w:val="20"/>
                <w:szCs w:val="20"/>
              </w:rPr>
              <w:t>1</w:t>
            </w:r>
          </w:p>
        </w:tc>
        <w:tc>
          <w:tcPr>
            <w:tcW w:w="567" w:type="dxa"/>
            <w:vAlign w:val="center"/>
          </w:tcPr>
          <w:p w14:paraId="6F9AD690" w14:textId="77777777" w:rsidR="002964CC" w:rsidRPr="005C3D3A" w:rsidRDefault="002964CC" w:rsidP="002964CC">
            <w:pPr>
              <w:spacing w:after="0" w:line="240" w:lineRule="auto"/>
              <w:jc w:val="center"/>
              <w:rPr>
                <w:rFonts w:ascii="Times New Roman" w:hAnsi="Times New Roman" w:cs="Times New Roman"/>
                <w:sz w:val="20"/>
                <w:szCs w:val="20"/>
              </w:rPr>
            </w:pPr>
            <w:r w:rsidRPr="005C3D3A">
              <w:rPr>
                <w:rFonts w:ascii="Times New Roman" w:hAnsi="Times New Roman" w:cs="Times New Roman"/>
                <w:sz w:val="20"/>
                <w:szCs w:val="20"/>
              </w:rPr>
              <w:t>1</w:t>
            </w:r>
          </w:p>
        </w:tc>
        <w:tc>
          <w:tcPr>
            <w:tcW w:w="567" w:type="dxa"/>
            <w:vAlign w:val="center"/>
          </w:tcPr>
          <w:p w14:paraId="22264973" w14:textId="77777777" w:rsidR="002964CC" w:rsidRPr="005C3D3A" w:rsidRDefault="002964CC" w:rsidP="002964CC">
            <w:pPr>
              <w:spacing w:after="0" w:line="240" w:lineRule="auto"/>
              <w:jc w:val="center"/>
              <w:rPr>
                <w:rFonts w:ascii="Times New Roman" w:hAnsi="Times New Roman" w:cs="Times New Roman"/>
                <w:sz w:val="20"/>
                <w:szCs w:val="20"/>
              </w:rPr>
            </w:pPr>
            <w:r w:rsidRPr="005C3D3A">
              <w:rPr>
                <w:rFonts w:ascii="Times New Roman" w:hAnsi="Times New Roman" w:cs="Times New Roman"/>
                <w:sz w:val="20"/>
                <w:szCs w:val="20"/>
              </w:rPr>
              <w:t>1</w:t>
            </w:r>
          </w:p>
        </w:tc>
        <w:tc>
          <w:tcPr>
            <w:tcW w:w="567" w:type="dxa"/>
            <w:vAlign w:val="center"/>
          </w:tcPr>
          <w:p w14:paraId="31DC936D" w14:textId="77777777" w:rsidR="002964CC" w:rsidRPr="005C3D3A" w:rsidRDefault="002964CC" w:rsidP="002964CC">
            <w:pPr>
              <w:spacing w:after="0" w:line="240" w:lineRule="auto"/>
              <w:jc w:val="center"/>
              <w:rPr>
                <w:rFonts w:ascii="Times New Roman" w:hAnsi="Times New Roman" w:cs="Times New Roman"/>
                <w:sz w:val="20"/>
                <w:szCs w:val="20"/>
              </w:rPr>
            </w:pPr>
            <w:r w:rsidRPr="005C3D3A">
              <w:rPr>
                <w:rFonts w:ascii="Times New Roman" w:hAnsi="Times New Roman" w:cs="Times New Roman"/>
                <w:sz w:val="20"/>
                <w:szCs w:val="20"/>
              </w:rPr>
              <w:t>7</w:t>
            </w:r>
          </w:p>
        </w:tc>
        <w:tc>
          <w:tcPr>
            <w:tcW w:w="567" w:type="dxa"/>
            <w:vAlign w:val="center"/>
          </w:tcPr>
          <w:p w14:paraId="76107D7C" w14:textId="77777777" w:rsidR="002964CC" w:rsidRPr="005C3D3A" w:rsidRDefault="002964CC" w:rsidP="002964CC">
            <w:pPr>
              <w:spacing w:after="0" w:line="240" w:lineRule="auto"/>
              <w:jc w:val="center"/>
              <w:rPr>
                <w:rFonts w:ascii="Times New Roman" w:hAnsi="Times New Roman" w:cs="Times New Roman"/>
                <w:sz w:val="20"/>
                <w:szCs w:val="20"/>
              </w:rPr>
            </w:pPr>
            <w:r w:rsidRPr="005C3D3A">
              <w:rPr>
                <w:rFonts w:ascii="Times New Roman" w:hAnsi="Times New Roman" w:cs="Times New Roman"/>
                <w:sz w:val="20"/>
                <w:szCs w:val="20"/>
              </w:rPr>
              <w:t>2</w:t>
            </w:r>
          </w:p>
        </w:tc>
        <w:tc>
          <w:tcPr>
            <w:tcW w:w="1417" w:type="dxa"/>
            <w:vAlign w:val="center"/>
          </w:tcPr>
          <w:p w14:paraId="71AAE36C" w14:textId="77777777" w:rsidR="002964CC" w:rsidRPr="005C3D3A" w:rsidRDefault="002964CC" w:rsidP="002964CC">
            <w:pPr>
              <w:spacing w:after="0" w:line="240" w:lineRule="auto"/>
              <w:jc w:val="center"/>
              <w:rPr>
                <w:rFonts w:ascii="Times New Roman" w:hAnsi="Times New Roman" w:cs="Times New Roman"/>
                <w:sz w:val="20"/>
                <w:szCs w:val="20"/>
              </w:rPr>
            </w:pPr>
            <w:r w:rsidRPr="005C3D3A">
              <w:rPr>
                <w:rFonts w:ascii="Times New Roman" w:hAnsi="Times New Roman" w:cs="Times New Roman"/>
                <w:sz w:val="20"/>
                <w:szCs w:val="20"/>
              </w:rPr>
              <w:t>12</w:t>
            </w:r>
          </w:p>
        </w:tc>
      </w:tr>
      <w:tr w:rsidR="005C3D3A" w:rsidRPr="005C3D3A" w14:paraId="23E24081" w14:textId="77777777" w:rsidTr="004678F9">
        <w:trPr>
          <w:trHeight w:val="655"/>
        </w:trPr>
        <w:tc>
          <w:tcPr>
            <w:tcW w:w="2977" w:type="dxa"/>
          </w:tcPr>
          <w:p w14:paraId="0E163837" w14:textId="77777777" w:rsidR="002964CC" w:rsidRPr="005C3D3A" w:rsidRDefault="002964CC" w:rsidP="002964CC">
            <w:pPr>
              <w:spacing w:after="0" w:line="240" w:lineRule="auto"/>
              <w:jc w:val="both"/>
              <w:rPr>
                <w:rFonts w:ascii="Times New Roman" w:hAnsi="Times New Roman" w:cs="Times New Roman"/>
                <w:sz w:val="20"/>
                <w:szCs w:val="20"/>
              </w:rPr>
            </w:pPr>
            <w:r w:rsidRPr="005C3D3A">
              <w:rPr>
                <w:rFonts w:ascii="Times New Roman" w:hAnsi="Times New Roman" w:cs="Times New Roman"/>
                <w:sz w:val="20"/>
                <w:szCs w:val="20"/>
              </w:rPr>
              <w:t>Associação dos Trabalhadores e Produtores Rurais de São Mateus e Região</w:t>
            </w:r>
          </w:p>
        </w:tc>
        <w:tc>
          <w:tcPr>
            <w:tcW w:w="1276" w:type="dxa"/>
            <w:vAlign w:val="center"/>
          </w:tcPr>
          <w:p w14:paraId="05775406" w14:textId="77777777" w:rsidR="002964CC" w:rsidRPr="005C3D3A" w:rsidRDefault="002964CC" w:rsidP="002964CC">
            <w:pPr>
              <w:spacing w:after="0" w:line="240" w:lineRule="auto"/>
              <w:ind w:left="-110" w:right="-110"/>
              <w:jc w:val="center"/>
              <w:rPr>
                <w:rFonts w:ascii="Times New Roman" w:hAnsi="Times New Roman" w:cs="Times New Roman"/>
                <w:sz w:val="20"/>
                <w:szCs w:val="20"/>
              </w:rPr>
            </w:pPr>
            <w:r w:rsidRPr="005C3D3A">
              <w:rPr>
                <w:rFonts w:ascii="Times New Roman" w:hAnsi="Times New Roman" w:cs="Times New Roman"/>
                <w:sz w:val="20"/>
                <w:szCs w:val="20"/>
              </w:rPr>
              <w:t>Nº Atendimentos</w:t>
            </w:r>
          </w:p>
        </w:tc>
        <w:tc>
          <w:tcPr>
            <w:tcW w:w="567" w:type="dxa"/>
            <w:vAlign w:val="center"/>
          </w:tcPr>
          <w:p w14:paraId="4DDF2CF1" w14:textId="77777777" w:rsidR="002964CC" w:rsidRPr="005C3D3A" w:rsidRDefault="002964CC" w:rsidP="002964CC">
            <w:pPr>
              <w:spacing w:after="0" w:line="240" w:lineRule="auto"/>
              <w:jc w:val="center"/>
              <w:rPr>
                <w:rFonts w:ascii="Times New Roman" w:hAnsi="Times New Roman" w:cs="Times New Roman"/>
                <w:sz w:val="20"/>
                <w:szCs w:val="20"/>
              </w:rPr>
            </w:pPr>
            <w:r w:rsidRPr="005C3D3A">
              <w:rPr>
                <w:rFonts w:ascii="Times New Roman" w:hAnsi="Times New Roman" w:cs="Times New Roman"/>
                <w:sz w:val="20"/>
                <w:szCs w:val="20"/>
              </w:rPr>
              <w:t>0</w:t>
            </w:r>
          </w:p>
        </w:tc>
        <w:tc>
          <w:tcPr>
            <w:tcW w:w="567" w:type="dxa"/>
            <w:vAlign w:val="center"/>
          </w:tcPr>
          <w:p w14:paraId="05CBED53" w14:textId="77777777" w:rsidR="002964CC" w:rsidRPr="005C3D3A" w:rsidRDefault="002964CC" w:rsidP="002964CC">
            <w:pPr>
              <w:spacing w:after="0" w:line="240" w:lineRule="auto"/>
              <w:jc w:val="center"/>
              <w:rPr>
                <w:rFonts w:ascii="Times New Roman" w:hAnsi="Times New Roman" w:cs="Times New Roman"/>
                <w:sz w:val="20"/>
                <w:szCs w:val="20"/>
              </w:rPr>
            </w:pPr>
            <w:r w:rsidRPr="005C3D3A">
              <w:rPr>
                <w:rFonts w:ascii="Times New Roman" w:hAnsi="Times New Roman" w:cs="Times New Roman"/>
                <w:sz w:val="20"/>
                <w:szCs w:val="20"/>
              </w:rPr>
              <w:t>1</w:t>
            </w:r>
          </w:p>
        </w:tc>
        <w:tc>
          <w:tcPr>
            <w:tcW w:w="567" w:type="dxa"/>
            <w:vAlign w:val="center"/>
          </w:tcPr>
          <w:p w14:paraId="7B5C3F79" w14:textId="77777777" w:rsidR="002964CC" w:rsidRPr="005C3D3A" w:rsidRDefault="002964CC" w:rsidP="002964CC">
            <w:pPr>
              <w:spacing w:after="0" w:line="240" w:lineRule="auto"/>
              <w:jc w:val="center"/>
              <w:rPr>
                <w:rFonts w:ascii="Times New Roman" w:hAnsi="Times New Roman" w:cs="Times New Roman"/>
                <w:sz w:val="20"/>
                <w:szCs w:val="20"/>
              </w:rPr>
            </w:pPr>
            <w:r w:rsidRPr="005C3D3A">
              <w:rPr>
                <w:rFonts w:ascii="Times New Roman" w:hAnsi="Times New Roman" w:cs="Times New Roman"/>
                <w:sz w:val="20"/>
                <w:szCs w:val="20"/>
              </w:rPr>
              <w:t>2</w:t>
            </w:r>
          </w:p>
        </w:tc>
        <w:tc>
          <w:tcPr>
            <w:tcW w:w="567" w:type="dxa"/>
            <w:vAlign w:val="center"/>
          </w:tcPr>
          <w:p w14:paraId="1CFBF940" w14:textId="77777777" w:rsidR="002964CC" w:rsidRPr="005C3D3A" w:rsidRDefault="002964CC" w:rsidP="002964CC">
            <w:pPr>
              <w:spacing w:after="0" w:line="240" w:lineRule="auto"/>
              <w:jc w:val="center"/>
              <w:rPr>
                <w:rFonts w:ascii="Times New Roman" w:hAnsi="Times New Roman" w:cs="Times New Roman"/>
                <w:sz w:val="20"/>
                <w:szCs w:val="20"/>
              </w:rPr>
            </w:pPr>
            <w:r w:rsidRPr="005C3D3A">
              <w:rPr>
                <w:rFonts w:ascii="Times New Roman" w:hAnsi="Times New Roman" w:cs="Times New Roman"/>
                <w:sz w:val="20"/>
                <w:szCs w:val="20"/>
              </w:rPr>
              <w:t>1</w:t>
            </w:r>
          </w:p>
        </w:tc>
        <w:tc>
          <w:tcPr>
            <w:tcW w:w="567" w:type="dxa"/>
            <w:vAlign w:val="center"/>
          </w:tcPr>
          <w:p w14:paraId="0995BC22" w14:textId="77777777" w:rsidR="002964CC" w:rsidRPr="005C3D3A" w:rsidRDefault="002964CC" w:rsidP="002964CC">
            <w:pPr>
              <w:spacing w:after="0" w:line="240" w:lineRule="auto"/>
              <w:jc w:val="center"/>
              <w:rPr>
                <w:rFonts w:ascii="Times New Roman" w:hAnsi="Times New Roman" w:cs="Times New Roman"/>
                <w:sz w:val="20"/>
                <w:szCs w:val="20"/>
              </w:rPr>
            </w:pPr>
            <w:r w:rsidRPr="005C3D3A">
              <w:rPr>
                <w:rFonts w:ascii="Times New Roman" w:hAnsi="Times New Roman" w:cs="Times New Roman"/>
                <w:sz w:val="20"/>
                <w:szCs w:val="20"/>
              </w:rPr>
              <w:t>6</w:t>
            </w:r>
          </w:p>
        </w:tc>
        <w:tc>
          <w:tcPr>
            <w:tcW w:w="567" w:type="dxa"/>
            <w:vAlign w:val="center"/>
          </w:tcPr>
          <w:p w14:paraId="505F1A73" w14:textId="77777777" w:rsidR="002964CC" w:rsidRPr="005C3D3A" w:rsidRDefault="002964CC" w:rsidP="002964CC">
            <w:pPr>
              <w:spacing w:after="0" w:line="240" w:lineRule="auto"/>
              <w:jc w:val="center"/>
              <w:rPr>
                <w:rFonts w:ascii="Times New Roman" w:hAnsi="Times New Roman" w:cs="Times New Roman"/>
                <w:sz w:val="20"/>
                <w:szCs w:val="20"/>
              </w:rPr>
            </w:pPr>
            <w:r w:rsidRPr="005C3D3A">
              <w:rPr>
                <w:rFonts w:ascii="Times New Roman" w:hAnsi="Times New Roman" w:cs="Times New Roman"/>
                <w:sz w:val="20"/>
                <w:szCs w:val="20"/>
              </w:rPr>
              <w:t>5</w:t>
            </w:r>
          </w:p>
        </w:tc>
        <w:tc>
          <w:tcPr>
            <w:tcW w:w="1417" w:type="dxa"/>
            <w:vAlign w:val="center"/>
          </w:tcPr>
          <w:p w14:paraId="6B868D29" w14:textId="77777777" w:rsidR="002964CC" w:rsidRPr="005C3D3A" w:rsidRDefault="002964CC" w:rsidP="002964CC">
            <w:pPr>
              <w:spacing w:after="0" w:line="240" w:lineRule="auto"/>
              <w:jc w:val="center"/>
              <w:rPr>
                <w:rFonts w:ascii="Times New Roman" w:hAnsi="Times New Roman" w:cs="Times New Roman"/>
                <w:sz w:val="20"/>
                <w:szCs w:val="20"/>
              </w:rPr>
            </w:pPr>
            <w:r w:rsidRPr="005C3D3A">
              <w:rPr>
                <w:rFonts w:ascii="Times New Roman" w:hAnsi="Times New Roman" w:cs="Times New Roman"/>
                <w:sz w:val="20"/>
                <w:szCs w:val="20"/>
              </w:rPr>
              <w:t>15</w:t>
            </w:r>
          </w:p>
        </w:tc>
      </w:tr>
      <w:tr w:rsidR="005C3D3A" w:rsidRPr="005C3D3A" w14:paraId="2D9EDA21" w14:textId="77777777" w:rsidTr="004678F9">
        <w:trPr>
          <w:trHeight w:val="196"/>
        </w:trPr>
        <w:tc>
          <w:tcPr>
            <w:tcW w:w="2977" w:type="dxa"/>
          </w:tcPr>
          <w:p w14:paraId="39D149D7" w14:textId="77777777" w:rsidR="002964CC" w:rsidRPr="005C3D3A" w:rsidRDefault="002964CC" w:rsidP="002964CC">
            <w:pPr>
              <w:spacing w:after="0" w:line="240" w:lineRule="auto"/>
              <w:jc w:val="both"/>
              <w:rPr>
                <w:rFonts w:ascii="Times New Roman" w:hAnsi="Times New Roman" w:cs="Times New Roman"/>
                <w:sz w:val="20"/>
                <w:szCs w:val="20"/>
              </w:rPr>
            </w:pPr>
            <w:r w:rsidRPr="005C3D3A">
              <w:rPr>
                <w:rFonts w:ascii="Times New Roman" w:hAnsi="Times New Roman" w:cs="Times New Roman"/>
                <w:b/>
                <w:sz w:val="20"/>
                <w:szCs w:val="20"/>
              </w:rPr>
              <w:t>Σ Atendimentos (2016-2021)</w:t>
            </w:r>
          </w:p>
        </w:tc>
        <w:tc>
          <w:tcPr>
            <w:tcW w:w="1276" w:type="dxa"/>
            <w:vAlign w:val="center"/>
          </w:tcPr>
          <w:p w14:paraId="2D0A80B1" w14:textId="77777777" w:rsidR="002964CC" w:rsidRPr="005C3D3A" w:rsidRDefault="002964CC" w:rsidP="002964CC">
            <w:pPr>
              <w:spacing w:after="0" w:line="240" w:lineRule="auto"/>
              <w:ind w:left="-110" w:right="-110"/>
              <w:jc w:val="center"/>
              <w:rPr>
                <w:rFonts w:ascii="Times New Roman" w:hAnsi="Times New Roman" w:cs="Times New Roman"/>
                <w:b/>
                <w:sz w:val="20"/>
                <w:szCs w:val="20"/>
              </w:rPr>
            </w:pPr>
            <w:r w:rsidRPr="005C3D3A">
              <w:rPr>
                <w:rFonts w:ascii="Times New Roman" w:hAnsi="Times New Roman" w:cs="Times New Roman"/>
                <w:b/>
                <w:sz w:val="20"/>
                <w:szCs w:val="20"/>
              </w:rPr>
              <w:t>Nº Atendimentos</w:t>
            </w:r>
          </w:p>
        </w:tc>
        <w:tc>
          <w:tcPr>
            <w:tcW w:w="567" w:type="dxa"/>
            <w:vAlign w:val="center"/>
          </w:tcPr>
          <w:p w14:paraId="06F7DA00" w14:textId="77777777" w:rsidR="002964CC" w:rsidRPr="005C3D3A" w:rsidRDefault="002964CC" w:rsidP="002964CC">
            <w:pPr>
              <w:spacing w:after="0" w:line="240" w:lineRule="auto"/>
              <w:jc w:val="center"/>
              <w:rPr>
                <w:rFonts w:ascii="Times New Roman" w:hAnsi="Times New Roman" w:cs="Times New Roman"/>
                <w:b/>
                <w:sz w:val="20"/>
                <w:szCs w:val="20"/>
              </w:rPr>
            </w:pPr>
            <w:r w:rsidRPr="005C3D3A">
              <w:rPr>
                <w:rFonts w:ascii="Times New Roman" w:hAnsi="Times New Roman" w:cs="Times New Roman"/>
                <w:b/>
                <w:sz w:val="20"/>
                <w:szCs w:val="20"/>
              </w:rPr>
              <w:t>2</w:t>
            </w:r>
          </w:p>
        </w:tc>
        <w:tc>
          <w:tcPr>
            <w:tcW w:w="567" w:type="dxa"/>
            <w:vAlign w:val="center"/>
          </w:tcPr>
          <w:p w14:paraId="6D72E15A" w14:textId="77777777" w:rsidR="002964CC" w:rsidRPr="005C3D3A" w:rsidRDefault="002964CC" w:rsidP="002964CC">
            <w:pPr>
              <w:spacing w:after="0" w:line="240" w:lineRule="auto"/>
              <w:jc w:val="center"/>
              <w:rPr>
                <w:rFonts w:ascii="Times New Roman" w:hAnsi="Times New Roman" w:cs="Times New Roman"/>
                <w:b/>
                <w:sz w:val="20"/>
                <w:szCs w:val="20"/>
              </w:rPr>
            </w:pPr>
            <w:r w:rsidRPr="005C3D3A">
              <w:rPr>
                <w:rFonts w:ascii="Times New Roman" w:hAnsi="Times New Roman" w:cs="Times New Roman"/>
                <w:b/>
                <w:sz w:val="20"/>
                <w:szCs w:val="20"/>
              </w:rPr>
              <w:t>4</w:t>
            </w:r>
          </w:p>
        </w:tc>
        <w:tc>
          <w:tcPr>
            <w:tcW w:w="567" w:type="dxa"/>
            <w:vAlign w:val="center"/>
          </w:tcPr>
          <w:p w14:paraId="6B3C321A" w14:textId="77777777" w:rsidR="002964CC" w:rsidRPr="005C3D3A" w:rsidRDefault="002964CC" w:rsidP="002964CC">
            <w:pPr>
              <w:spacing w:after="0" w:line="240" w:lineRule="auto"/>
              <w:jc w:val="center"/>
              <w:rPr>
                <w:rFonts w:ascii="Times New Roman" w:hAnsi="Times New Roman" w:cs="Times New Roman"/>
                <w:b/>
                <w:sz w:val="20"/>
                <w:szCs w:val="20"/>
              </w:rPr>
            </w:pPr>
            <w:r w:rsidRPr="005C3D3A">
              <w:rPr>
                <w:rFonts w:ascii="Times New Roman" w:hAnsi="Times New Roman" w:cs="Times New Roman"/>
                <w:b/>
                <w:sz w:val="20"/>
                <w:szCs w:val="20"/>
              </w:rPr>
              <w:t>7</w:t>
            </w:r>
          </w:p>
        </w:tc>
        <w:tc>
          <w:tcPr>
            <w:tcW w:w="567" w:type="dxa"/>
            <w:vAlign w:val="center"/>
          </w:tcPr>
          <w:p w14:paraId="7F5B0BBF" w14:textId="77777777" w:rsidR="002964CC" w:rsidRPr="005C3D3A" w:rsidRDefault="002964CC" w:rsidP="002964CC">
            <w:pPr>
              <w:spacing w:after="0" w:line="240" w:lineRule="auto"/>
              <w:jc w:val="center"/>
              <w:rPr>
                <w:rFonts w:ascii="Times New Roman" w:hAnsi="Times New Roman" w:cs="Times New Roman"/>
                <w:b/>
                <w:sz w:val="20"/>
                <w:szCs w:val="20"/>
              </w:rPr>
            </w:pPr>
            <w:r w:rsidRPr="005C3D3A">
              <w:rPr>
                <w:rFonts w:ascii="Times New Roman" w:hAnsi="Times New Roman" w:cs="Times New Roman"/>
                <w:b/>
                <w:sz w:val="20"/>
                <w:szCs w:val="20"/>
              </w:rPr>
              <w:t>4</w:t>
            </w:r>
          </w:p>
        </w:tc>
        <w:tc>
          <w:tcPr>
            <w:tcW w:w="567" w:type="dxa"/>
            <w:vAlign w:val="center"/>
          </w:tcPr>
          <w:p w14:paraId="62DEABC6" w14:textId="77777777" w:rsidR="002964CC" w:rsidRPr="005C3D3A" w:rsidRDefault="002964CC" w:rsidP="002964CC">
            <w:pPr>
              <w:spacing w:after="0" w:line="240" w:lineRule="auto"/>
              <w:jc w:val="center"/>
              <w:rPr>
                <w:rFonts w:ascii="Times New Roman" w:hAnsi="Times New Roman" w:cs="Times New Roman"/>
                <w:b/>
                <w:sz w:val="20"/>
                <w:szCs w:val="20"/>
              </w:rPr>
            </w:pPr>
            <w:r w:rsidRPr="005C3D3A">
              <w:rPr>
                <w:rFonts w:ascii="Times New Roman" w:hAnsi="Times New Roman" w:cs="Times New Roman"/>
                <w:b/>
                <w:sz w:val="20"/>
                <w:szCs w:val="20"/>
              </w:rPr>
              <w:t>24</w:t>
            </w:r>
          </w:p>
        </w:tc>
        <w:tc>
          <w:tcPr>
            <w:tcW w:w="567" w:type="dxa"/>
            <w:vAlign w:val="center"/>
          </w:tcPr>
          <w:p w14:paraId="1370C1D8" w14:textId="77777777" w:rsidR="002964CC" w:rsidRPr="005C3D3A" w:rsidRDefault="002964CC" w:rsidP="002964CC">
            <w:pPr>
              <w:spacing w:after="0" w:line="240" w:lineRule="auto"/>
              <w:jc w:val="center"/>
              <w:rPr>
                <w:rFonts w:ascii="Times New Roman" w:hAnsi="Times New Roman" w:cs="Times New Roman"/>
                <w:b/>
                <w:sz w:val="20"/>
                <w:szCs w:val="20"/>
              </w:rPr>
            </w:pPr>
            <w:r w:rsidRPr="005C3D3A">
              <w:rPr>
                <w:rFonts w:ascii="Times New Roman" w:hAnsi="Times New Roman" w:cs="Times New Roman"/>
                <w:b/>
                <w:sz w:val="20"/>
                <w:szCs w:val="20"/>
              </w:rPr>
              <w:t>9</w:t>
            </w:r>
          </w:p>
        </w:tc>
        <w:tc>
          <w:tcPr>
            <w:tcW w:w="1417" w:type="dxa"/>
            <w:vAlign w:val="center"/>
          </w:tcPr>
          <w:p w14:paraId="67C9390F" w14:textId="77777777" w:rsidR="002964CC" w:rsidRPr="005C3D3A" w:rsidRDefault="002964CC" w:rsidP="002964CC">
            <w:pPr>
              <w:spacing w:after="0" w:line="240" w:lineRule="auto"/>
              <w:jc w:val="center"/>
              <w:rPr>
                <w:rFonts w:ascii="Times New Roman" w:hAnsi="Times New Roman" w:cs="Times New Roman"/>
                <w:b/>
                <w:sz w:val="20"/>
                <w:szCs w:val="20"/>
              </w:rPr>
            </w:pPr>
            <w:r w:rsidRPr="005C3D3A">
              <w:rPr>
                <w:rFonts w:ascii="Times New Roman" w:hAnsi="Times New Roman" w:cs="Times New Roman"/>
                <w:b/>
                <w:sz w:val="20"/>
                <w:szCs w:val="20"/>
              </w:rPr>
              <w:t>50</w:t>
            </w:r>
          </w:p>
        </w:tc>
      </w:tr>
    </w:tbl>
    <w:p w14:paraId="4222EA1F" w14:textId="77777777" w:rsidR="002964CC" w:rsidRPr="005C3D3A" w:rsidRDefault="002964CC" w:rsidP="00625D5C">
      <w:pPr>
        <w:spacing w:after="0" w:line="240" w:lineRule="auto"/>
        <w:jc w:val="both"/>
        <w:rPr>
          <w:rFonts w:ascii="Times New Roman" w:hAnsi="Times New Roman" w:cs="Times New Roman"/>
          <w:sz w:val="20"/>
        </w:rPr>
      </w:pPr>
      <w:r w:rsidRPr="005C3D3A">
        <w:rPr>
          <w:rFonts w:ascii="Times New Roman" w:hAnsi="Times New Roman" w:cs="Times New Roman"/>
          <w:sz w:val="20"/>
        </w:rPr>
        <w:t>Fonte: resultados da pesquisa.</w:t>
      </w:r>
    </w:p>
    <w:p w14:paraId="507C81B3" w14:textId="77777777" w:rsidR="002964CC" w:rsidRPr="005C3D3A" w:rsidRDefault="002964CC" w:rsidP="002964CC">
      <w:pPr>
        <w:spacing w:after="0" w:line="240" w:lineRule="auto"/>
        <w:ind w:firstLine="709"/>
        <w:jc w:val="both"/>
        <w:rPr>
          <w:rFonts w:ascii="Times New Roman" w:hAnsi="Times New Roman" w:cs="Times New Roman"/>
          <w:sz w:val="24"/>
        </w:rPr>
      </w:pPr>
    </w:p>
    <w:p w14:paraId="53889315" w14:textId="77777777" w:rsidR="002964CC" w:rsidRPr="005C3D3A" w:rsidRDefault="002964CC" w:rsidP="002964CC">
      <w:pPr>
        <w:spacing w:after="0" w:line="360" w:lineRule="auto"/>
        <w:ind w:firstLine="708"/>
        <w:jc w:val="both"/>
        <w:rPr>
          <w:rFonts w:ascii="Times New Roman" w:hAnsi="Times New Roman" w:cs="Times New Roman"/>
          <w:sz w:val="24"/>
        </w:rPr>
      </w:pPr>
      <w:r w:rsidRPr="005C3D3A">
        <w:rPr>
          <w:rFonts w:ascii="Times New Roman" w:hAnsi="Times New Roman" w:cs="Times New Roman"/>
          <w:sz w:val="24"/>
        </w:rPr>
        <w:t xml:space="preserve">As atribuições das Associações de Produtores Rurais indicam uma forte tendência de crescimento e </w:t>
      </w:r>
      <w:proofErr w:type="gramStart"/>
      <w:r w:rsidRPr="005C3D3A">
        <w:rPr>
          <w:rFonts w:ascii="Times New Roman" w:hAnsi="Times New Roman" w:cs="Times New Roman"/>
          <w:sz w:val="24"/>
        </w:rPr>
        <w:t>uma importante</w:t>
      </w:r>
      <w:proofErr w:type="gramEnd"/>
      <w:r w:rsidRPr="005C3D3A">
        <w:rPr>
          <w:rFonts w:ascii="Times New Roman" w:hAnsi="Times New Roman" w:cs="Times New Roman"/>
          <w:sz w:val="24"/>
        </w:rPr>
        <w:t xml:space="preserve"> conquista no espaço municipal, caracterizando legitimidade representativa aos agricultores familiares. Para além, revela-se como uma ferramenta de confiança interrelacional entre as famílias participantes, o que possivelmente facilitam as negociações; e o melhor êxito no ambiente da administração municipal força o estabelecimento de novos instrumentos de políticas públicas para melhor auxílio de suas demandas (LIMA </w:t>
      </w:r>
      <w:r w:rsidRPr="005C3D3A">
        <w:rPr>
          <w:rFonts w:ascii="Times New Roman" w:hAnsi="Times New Roman" w:cs="Times New Roman"/>
          <w:i/>
          <w:iCs/>
          <w:sz w:val="24"/>
        </w:rPr>
        <w:t>et al.,</w:t>
      </w:r>
      <w:r w:rsidRPr="005C3D3A">
        <w:rPr>
          <w:rFonts w:ascii="Times New Roman" w:hAnsi="Times New Roman" w:cs="Times New Roman"/>
          <w:sz w:val="24"/>
        </w:rPr>
        <w:t xml:space="preserve"> 2017).</w:t>
      </w:r>
    </w:p>
    <w:p w14:paraId="397F6B6A" w14:textId="21A2BC28" w:rsidR="002964CC" w:rsidRPr="005C3D3A" w:rsidRDefault="002964CC" w:rsidP="002964CC">
      <w:pPr>
        <w:spacing w:after="0" w:line="360" w:lineRule="auto"/>
        <w:ind w:firstLine="708"/>
        <w:jc w:val="both"/>
        <w:rPr>
          <w:rFonts w:ascii="Times New Roman" w:hAnsi="Times New Roman" w:cs="Times New Roman"/>
          <w:sz w:val="24"/>
        </w:rPr>
      </w:pPr>
      <w:r w:rsidRPr="005C3D3A">
        <w:rPr>
          <w:rFonts w:ascii="Times New Roman" w:hAnsi="Times New Roman" w:cs="Times New Roman"/>
          <w:sz w:val="24"/>
        </w:rPr>
        <w:t xml:space="preserve">A consonância aos atendimentos das Associações de Agricultores Familiares é relativa as principais demandas registradas no Município. Conforme descrito no Quadro </w:t>
      </w:r>
      <w:r w:rsidR="007B4C12" w:rsidRPr="005C3D3A">
        <w:rPr>
          <w:rFonts w:ascii="Times New Roman" w:hAnsi="Times New Roman" w:cs="Times New Roman"/>
          <w:sz w:val="24"/>
        </w:rPr>
        <w:t>1</w:t>
      </w:r>
      <w:r w:rsidRPr="005C3D3A">
        <w:rPr>
          <w:rFonts w:ascii="Times New Roman" w:hAnsi="Times New Roman" w:cs="Times New Roman"/>
          <w:sz w:val="24"/>
        </w:rPr>
        <w:t>, as reivindicações gerais dos produtores são praticamente simultâneas nas quatro organizações pedindo apoio para melhorar a infraestrutura vicinal, liberação de crédito de rural, apoio comercial; assistência técnica; instalação de caixas-secas e fossas sépticas.</w:t>
      </w:r>
    </w:p>
    <w:p w14:paraId="1D7762A3" w14:textId="77777777" w:rsidR="00625D5C" w:rsidRPr="005C3D3A" w:rsidRDefault="00625D5C" w:rsidP="00625D5C">
      <w:pPr>
        <w:spacing w:after="0" w:line="360" w:lineRule="auto"/>
        <w:ind w:firstLine="708"/>
        <w:jc w:val="both"/>
        <w:rPr>
          <w:rFonts w:ascii="Times New Roman" w:hAnsi="Times New Roman" w:cs="Times New Roman"/>
          <w:sz w:val="24"/>
        </w:rPr>
      </w:pPr>
      <w:r w:rsidRPr="005C3D3A">
        <w:rPr>
          <w:rFonts w:ascii="Times New Roman" w:hAnsi="Times New Roman" w:cs="Times New Roman"/>
          <w:sz w:val="24"/>
        </w:rPr>
        <w:t xml:space="preserve">Ultimamente, foram registradas inúmeras associações e cooperativas, em face da oportunidade de explorar os produzem efeitos positivos nos níveis local e regional. Estas normas atributivas formaram um arranjo favorável à transferência de tecnologias, facilitação do processo de comercialização institucional de produtos, e utilização de metodologias participativas para aprofundar o potencial endógeno das comunidades rurais. Assim, a organização institucional, seja de associação de agricultores familiares ou cooperativas, é </w:t>
      </w:r>
      <w:r w:rsidRPr="005C3D3A">
        <w:rPr>
          <w:rFonts w:ascii="Times New Roman" w:hAnsi="Times New Roman" w:cs="Times New Roman"/>
          <w:sz w:val="24"/>
        </w:rPr>
        <w:lastRenderedPageBreak/>
        <w:t>considerada como as principais estratégias reconhecidas pelos especialistas (PELEGRINI; SHIKI; SHIKI, 2015).</w:t>
      </w:r>
    </w:p>
    <w:p w14:paraId="684892BA" w14:textId="77777777" w:rsidR="002964CC" w:rsidRPr="005C3D3A" w:rsidRDefault="002964CC" w:rsidP="00625D5C">
      <w:pPr>
        <w:spacing w:after="0" w:line="240" w:lineRule="auto"/>
        <w:jc w:val="both"/>
        <w:rPr>
          <w:rFonts w:ascii="Times New Roman" w:hAnsi="Times New Roman" w:cs="Times New Roman"/>
          <w:sz w:val="24"/>
        </w:rPr>
      </w:pPr>
    </w:p>
    <w:p w14:paraId="4331E5E0" w14:textId="0A3134C1" w:rsidR="002964CC" w:rsidRPr="005C3D3A" w:rsidRDefault="002964CC" w:rsidP="002964CC">
      <w:pPr>
        <w:spacing w:after="0" w:line="240" w:lineRule="auto"/>
        <w:jc w:val="both"/>
        <w:rPr>
          <w:rFonts w:ascii="Times New Roman" w:hAnsi="Times New Roman" w:cs="Times New Roman"/>
          <w:sz w:val="24"/>
        </w:rPr>
      </w:pPr>
      <w:r w:rsidRPr="005C3D3A">
        <w:rPr>
          <w:rFonts w:ascii="Times New Roman" w:hAnsi="Times New Roman" w:cs="Times New Roman"/>
          <w:b/>
          <w:sz w:val="24"/>
        </w:rPr>
        <w:t xml:space="preserve">Quadro </w:t>
      </w:r>
      <w:r w:rsidR="007B4C12" w:rsidRPr="005C3D3A">
        <w:rPr>
          <w:rFonts w:ascii="Times New Roman" w:hAnsi="Times New Roman" w:cs="Times New Roman"/>
          <w:b/>
          <w:sz w:val="24"/>
        </w:rPr>
        <w:t>1</w:t>
      </w:r>
      <w:r w:rsidRPr="005C3D3A">
        <w:rPr>
          <w:rFonts w:ascii="Times New Roman" w:hAnsi="Times New Roman" w:cs="Times New Roman"/>
          <w:b/>
          <w:sz w:val="24"/>
        </w:rPr>
        <w:t xml:space="preserve"> – </w:t>
      </w:r>
      <w:r w:rsidRPr="005C3D3A">
        <w:rPr>
          <w:rFonts w:ascii="Times New Roman" w:hAnsi="Times New Roman" w:cs="Times New Roman"/>
          <w:sz w:val="24"/>
        </w:rPr>
        <w:t>Principais Demandas dos Agricultores Familiares Associados no Município de Paula Cândido-MG</w:t>
      </w:r>
    </w:p>
    <w:tbl>
      <w:tblPr>
        <w:tblStyle w:val="Tabelacomgrade"/>
        <w:tblW w:w="9072" w:type="dxa"/>
        <w:tblInd w:w="-5" w:type="dxa"/>
        <w:tblLook w:val="04A0" w:firstRow="1" w:lastRow="0" w:firstColumn="1" w:lastColumn="0" w:noHBand="0" w:noVBand="1"/>
      </w:tblPr>
      <w:tblGrid>
        <w:gridCol w:w="1673"/>
        <w:gridCol w:w="7399"/>
      </w:tblGrid>
      <w:tr w:rsidR="005C3D3A" w:rsidRPr="005C3D3A" w14:paraId="6F7B31FF" w14:textId="77777777" w:rsidTr="00F00C2F">
        <w:trPr>
          <w:trHeight w:val="58"/>
        </w:trPr>
        <w:tc>
          <w:tcPr>
            <w:tcW w:w="1673" w:type="dxa"/>
            <w:vAlign w:val="center"/>
          </w:tcPr>
          <w:p w14:paraId="6C4CA953" w14:textId="77777777" w:rsidR="002964CC" w:rsidRPr="005C3D3A" w:rsidRDefault="002964CC" w:rsidP="002964CC">
            <w:pPr>
              <w:spacing w:after="0" w:line="240" w:lineRule="auto"/>
              <w:rPr>
                <w:rFonts w:ascii="Times New Roman" w:hAnsi="Times New Roman" w:cs="Times New Roman"/>
                <w:b/>
                <w:sz w:val="20"/>
                <w:szCs w:val="20"/>
              </w:rPr>
            </w:pPr>
            <w:r w:rsidRPr="005C3D3A">
              <w:rPr>
                <w:rFonts w:ascii="Times New Roman" w:hAnsi="Times New Roman" w:cs="Times New Roman"/>
                <w:b/>
                <w:sz w:val="20"/>
                <w:szCs w:val="20"/>
              </w:rPr>
              <w:t>Associação</w:t>
            </w:r>
          </w:p>
        </w:tc>
        <w:tc>
          <w:tcPr>
            <w:tcW w:w="7399" w:type="dxa"/>
            <w:vAlign w:val="center"/>
          </w:tcPr>
          <w:p w14:paraId="5408C505" w14:textId="77777777" w:rsidR="002964CC" w:rsidRPr="005C3D3A" w:rsidRDefault="002964CC" w:rsidP="002964CC">
            <w:pPr>
              <w:spacing w:after="0" w:line="240" w:lineRule="auto"/>
              <w:jc w:val="center"/>
              <w:rPr>
                <w:rFonts w:ascii="Times New Roman" w:hAnsi="Times New Roman" w:cs="Times New Roman"/>
                <w:b/>
                <w:sz w:val="20"/>
                <w:szCs w:val="20"/>
              </w:rPr>
            </w:pPr>
            <w:r w:rsidRPr="005C3D3A">
              <w:rPr>
                <w:rFonts w:ascii="Times New Roman" w:hAnsi="Times New Roman" w:cs="Times New Roman"/>
                <w:b/>
                <w:sz w:val="20"/>
                <w:szCs w:val="20"/>
              </w:rPr>
              <w:t>Principais Demandas</w:t>
            </w:r>
          </w:p>
        </w:tc>
      </w:tr>
      <w:tr w:rsidR="005C3D3A" w:rsidRPr="005C3D3A" w14:paraId="089704C2" w14:textId="77777777" w:rsidTr="00F00C2F">
        <w:trPr>
          <w:trHeight w:val="453"/>
        </w:trPr>
        <w:tc>
          <w:tcPr>
            <w:tcW w:w="1673" w:type="dxa"/>
          </w:tcPr>
          <w:p w14:paraId="6439F407" w14:textId="77777777" w:rsidR="002964CC" w:rsidRPr="005C3D3A" w:rsidRDefault="002964CC" w:rsidP="002964CC">
            <w:pPr>
              <w:spacing w:after="0" w:line="240" w:lineRule="auto"/>
              <w:jc w:val="both"/>
              <w:rPr>
                <w:rFonts w:ascii="Times New Roman" w:hAnsi="Times New Roman" w:cs="Times New Roman"/>
                <w:sz w:val="20"/>
                <w:szCs w:val="20"/>
              </w:rPr>
            </w:pPr>
            <w:r w:rsidRPr="005C3D3A">
              <w:rPr>
                <w:rFonts w:ascii="Times New Roman" w:hAnsi="Times New Roman" w:cs="Times New Roman"/>
                <w:sz w:val="20"/>
                <w:szCs w:val="20"/>
              </w:rPr>
              <w:t xml:space="preserve">Associação das Mulheres Agricultoras do Distrito de </w:t>
            </w:r>
            <w:proofErr w:type="spellStart"/>
            <w:r w:rsidRPr="005C3D3A">
              <w:rPr>
                <w:rFonts w:ascii="Times New Roman" w:hAnsi="Times New Roman" w:cs="Times New Roman"/>
                <w:sz w:val="20"/>
                <w:szCs w:val="20"/>
              </w:rPr>
              <w:t>Airões</w:t>
            </w:r>
            <w:proofErr w:type="spellEnd"/>
          </w:p>
        </w:tc>
        <w:tc>
          <w:tcPr>
            <w:tcW w:w="7399" w:type="dxa"/>
            <w:vAlign w:val="center"/>
          </w:tcPr>
          <w:p w14:paraId="1E539C11" w14:textId="77777777" w:rsidR="002964CC" w:rsidRPr="005C3D3A" w:rsidRDefault="002964CC" w:rsidP="002964CC">
            <w:pPr>
              <w:spacing w:after="0" w:line="240" w:lineRule="auto"/>
              <w:jc w:val="both"/>
              <w:rPr>
                <w:rFonts w:ascii="Times New Roman" w:hAnsi="Times New Roman" w:cs="Times New Roman"/>
                <w:sz w:val="20"/>
                <w:szCs w:val="20"/>
              </w:rPr>
            </w:pPr>
            <w:r w:rsidRPr="005C3D3A">
              <w:rPr>
                <w:rFonts w:ascii="Times New Roman" w:hAnsi="Times New Roman" w:cs="Times New Roman"/>
                <w:sz w:val="20"/>
                <w:szCs w:val="20"/>
              </w:rPr>
              <w:t>Apoio na estrutura para as entregas do PAA; Cursos; Apoio na construção do Centro multiuso para que a Associação possa desenvolver as atividades relacionadas a cursos, reuniões, capacitações e outros. Manutenção das estradas rurais; Construção de fossas sépticas; Crédito Rural; Elaboração de DAP; Participação nos projetos do PAA e PNAE;</w:t>
            </w:r>
          </w:p>
        </w:tc>
      </w:tr>
      <w:tr w:rsidR="005C3D3A" w:rsidRPr="005C3D3A" w14:paraId="48BC41CA" w14:textId="77777777" w:rsidTr="00F00C2F">
        <w:trPr>
          <w:trHeight w:val="386"/>
        </w:trPr>
        <w:tc>
          <w:tcPr>
            <w:tcW w:w="1673" w:type="dxa"/>
          </w:tcPr>
          <w:p w14:paraId="249E2C05" w14:textId="77777777" w:rsidR="002964CC" w:rsidRPr="005C3D3A" w:rsidRDefault="002964CC" w:rsidP="002964CC">
            <w:pPr>
              <w:spacing w:after="0" w:line="240" w:lineRule="auto"/>
              <w:jc w:val="both"/>
              <w:rPr>
                <w:rFonts w:ascii="Times New Roman" w:hAnsi="Times New Roman" w:cs="Times New Roman"/>
                <w:sz w:val="20"/>
                <w:szCs w:val="20"/>
              </w:rPr>
            </w:pPr>
            <w:r w:rsidRPr="005C3D3A">
              <w:rPr>
                <w:rFonts w:ascii="Times New Roman" w:hAnsi="Times New Roman" w:cs="Times New Roman"/>
                <w:sz w:val="20"/>
                <w:szCs w:val="20"/>
              </w:rPr>
              <w:t>Associação dos Fruticultores Rurais de Paula Cândido-MG</w:t>
            </w:r>
          </w:p>
        </w:tc>
        <w:tc>
          <w:tcPr>
            <w:tcW w:w="7399" w:type="dxa"/>
            <w:vAlign w:val="center"/>
          </w:tcPr>
          <w:p w14:paraId="630B6F5E" w14:textId="1CC1834B" w:rsidR="002964CC" w:rsidRPr="005C3D3A" w:rsidRDefault="002964CC" w:rsidP="002964CC">
            <w:pPr>
              <w:spacing w:after="0" w:line="240" w:lineRule="auto"/>
              <w:jc w:val="both"/>
              <w:rPr>
                <w:rFonts w:ascii="Times New Roman" w:hAnsi="Times New Roman" w:cs="Times New Roman"/>
                <w:sz w:val="20"/>
                <w:szCs w:val="20"/>
              </w:rPr>
            </w:pPr>
            <w:r w:rsidRPr="005C3D3A">
              <w:rPr>
                <w:rFonts w:ascii="Times New Roman" w:hAnsi="Times New Roman" w:cs="Times New Roman"/>
                <w:sz w:val="20"/>
                <w:szCs w:val="20"/>
              </w:rPr>
              <w:t>Manutenção de estradas; Disponibilização de horas de máquinas e equipamentos para plantio; Transporte de produtos como calcário e mudas; Apoio técnico às agroindústria</w:t>
            </w:r>
            <w:r w:rsidR="007B4C12" w:rsidRPr="005C3D3A">
              <w:rPr>
                <w:rFonts w:ascii="Times New Roman" w:hAnsi="Times New Roman" w:cs="Times New Roman"/>
                <w:sz w:val="20"/>
                <w:szCs w:val="20"/>
              </w:rPr>
              <w:t>s</w:t>
            </w:r>
            <w:r w:rsidRPr="005C3D3A">
              <w:rPr>
                <w:rFonts w:ascii="Times New Roman" w:hAnsi="Times New Roman" w:cs="Times New Roman"/>
                <w:sz w:val="20"/>
                <w:szCs w:val="20"/>
              </w:rPr>
              <w:t xml:space="preserve"> e lavouras; Construção de curvas de nível, bacias de contenção de águas de chuvas; Crédito Rural; Elaboração de DAP; Participação nos projetos do PAA e PNAE;</w:t>
            </w:r>
          </w:p>
        </w:tc>
      </w:tr>
      <w:tr w:rsidR="005C3D3A" w:rsidRPr="005C3D3A" w14:paraId="33F22F60" w14:textId="77777777" w:rsidTr="00F00C2F">
        <w:trPr>
          <w:trHeight w:val="922"/>
        </w:trPr>
        <w:tc>
          <w:tcPr>
            <w:tcW w:w="1673" w:type="dxa"/>
          </w:tcPr>
          <w:p w14:paraId="7934B7A6" w14:textId="77777777" w:rsidR="002964CC" w:rsidRPr="005C3D3A" w:rsidRDefault="002964CC" w:rsidP="002964CC">
            <w:pPr>
              <w:spacing w:after="0" w:line="240" w:lineRule="auto"/>
              <w:jc w:val="both"/>
              <w:rPr>
                <w:rFonts w:ascii="Times New Roman" w:hAnsi="Times New Roman" w:cs="Times New Roman"/>
                <w:sz w:val="20"/>
                <w:szCs w:val="20"/>
              </w:rPr>
            </w:pPr>
            <w:r w:rsidRPr="005C3D3A">
              <w:rPr>
                <w:rFonts w:ascii="Times New Roman" w:hAnsi="Times New Roman" w:cs="Times New Roman"/>
                <w:sz w:val="20"/>
                <w:szCs w:val="20"/>
              </w:rPr>
              <w:t xml:space="preserve">Associação dos Pequenos Trabalhadores do </w:t>
            </w:r>
            <w:proofErr w:type="spellStart"/>
            <w:r w:rsidRPr="005C3D3A">
              <w:rPr>
                <w:rFonts w:ascii="Times New Roman" w:hAnsi="Times New Roman" w:cs="Times New Roman"/>
                <w:sz w:val="20"/>
                <w:szCs w:val="20"/>
              </w:rPr>
              <w:t>Taquarassu</w:t>
            </w:r>
            <w:proofErr w:type="spellEnd"/>
          </w:p>
        </w:tc>
        <w:tc>
          <w:tcPr>
            <w:tcW w:w="7399" w:type="dxa"/>
            <w:vAlign w:val="center"/>
          </w:tcPr>
          <w:p w14:paraId="76765044" w14:textId="46D68A0B" w:rsidR="002964CC" w:rsidRPr="005C3D3A" w:rsidRDefault="002964CC" w:rsidP="002964CC">
            <w:pPr>
              <w:spacing w:after="0" w:line="240" w:lineRule="auto"/>
              <w:jc w:val="both"/>
              <w:rPr>
                <w:rFonts w:ascii="Times New Roman" w:hAnsi="Times New Roman" w:cs="Times New Roman"/>
                <w:sz w:val="20"/>
                <w:szCs w:val="20"/>
              </w:rPr>
            </w:pPr>
            <w:r w:rsidRPr="005C3D3A">
              <w:rPr>
                <w:rFonts w:ascii="Times New Roman" w:hAnsi="Times New Roman" w:cs="Times New Roman"/>
                <w:sz w:val="20"/>
                <w:szCs w:val="20"/>
              </w:rPr>
              <w:t>Manutenção de estradas; Disponibilização de horas de máquinas e equipamentos para plantio; Transporte de produtos como calcário e mudas; Crédito rural; Apoio técnico às agroindústrias, hortas e lavouras; Construção de curvas de nível, bacias de contenção de águas de chuvas e construção de fossas sépticas; Elaboração de DAP; Participação nos projetos do PAA e PNAE.</w:t>
            </w:r>
          </w:p>
        </w:tc>
      </w:tr>
      <w:tr w:rsidR="005C3D3A" w:rsidRPr="005C3D3A" w14:paraId="665ADA93" w14:textId="77777777" w:rsidTr="00F00C2F">
        <w:trPr>
          <w:trHeight w:val="58"/>
        </w:trPr>
        <w:tc>
          <w:tcPr>
            <w:tcW w:w="1673" w:type="dxa"/>
          </w:tcPr>
          <w:p w14:paraId="6D10344A" w14:textId="77777777" w:rsidR="002964CC" w:rsidRPr="005C3D3A" w:rsidRDefault="002964CC" w:rsidP="002964CC">
            <w:pPr>
              <w:spacing w:after="0" w:line="240" w:lineRule="auto"/>
              <w:jc w:val="both"/>
              <w:rPr>
                <w:rFonts w:ascii="Times New Roman" w:hAnsi="Times New Roman" w:cs="Times New Roman"/>
                <w:sz w:val="20"/>
                <w:szCs w:val="20"/>
              </w:rPr>
            </w:pPr>
            <w:r w:rsidRPr="005C3D3A">
              <w:rPr>
                <w:rFonts w:ascii="Times New Roman" w:hAnsi="Times New Roman" w:cs="Times New Roman"/>
                <w:sz w:val="20"/>
                <w:szCs w:val="20"/>
              </w:rPr>
              <w:t>Associação dos Trabalhadores e Produtores Rurais de São Mateus e Região</w:t>
            </w:r>
          </w:p>
        </w:tc>
        <w:tc>
          <w:tcPr>
            <w:tcW w:w="7399" w:type="dxa"/>
            <w:vAlign w:val="center"/>
          </w:tcPr>
          <w:p w14:paraId="21B2E07D" w14:textId="2F7AB1DF" w:rsidR="002964CC" w:rsidRPr="005C3D3A" w:rsidRDefault="002964CC" w:rsidP="002964CC">
            <w:pPr>
              <w:spacing w:after="0" w:line="240" w:lineRule="auto"/>
              <w:jc w:val="both"/>
              <w:rPr>
                <w:rFonts w:ascii="Times New Roman" w:hAnsi="Times New Roman" w:cs="Times New Roman"/>
                <w:sz w:val="20"/>
                <w:szCs w:val="20"/>
              </w:rPr>
            </w:pPr>
            <w:r w:rsidRPr="005C3D3A">
              <w:rPr>
                <w:rFonts w:ascii="Times New Roman" w:hAnsi="Times New Roman" w:cs="Times New Roman"/>
                <w:sz w:val="20"/>
                <w:szCs w:val="20"/>
              </w:rPr>
              <w:t>Manutenção de estradas; Disponibilização de horas de máquinas e equipamentos para plantio; Transporte de produtos como calcário e mudas; Cursos; Apoio técnico às agroindústrias, hortas e lavouras; Construção de curvas de nível, bacias de contenção de águas de chuvas; Crédito Rural; Elaboração de DAP; Participação nos projetos do PAA e PNAE.</w:t>
            </w:r>
          </w:p>
        </w:tc>
      </w:tr>
    </w:tbl>
    <w:p w14:paraId="468017F6" w14:textId="77777777" w:rsidR="002964CC" w:rsidRPr="005C3D3A" w:rsidRDefault="002964CC" w:rsidP="002964CC">
      <w:pPr>
        <w:spacing w:after="0" w:line="240" w:lineRule="auto"/>
        <w:jc w:val="both"/>
        <w:rPr>
          <w:rFonts w:ascii="Times New Roman" w:hAnsi="Times New Roman" w:cs="Times New Roman"/>
          <w:sz w:val="20"/>
        </w:rPr>
      </w:pPr>
      <w:r w:rsidRPr="005C3D3A">
        <w:rPr>
          <w:rFonts w:ascii="Times New Roman" w:hAnsi="Times New Roman" w:cs="Times New Roman"/>
          <w:sz w:val="20"/>
        </w:rPr>
        <w:t>Fonte: resultados da pesquisa.</w:t>
      </w:r>
    </w:p>
    <w:p w14:paraId="3B241B0C" w14:textId="77777777" w:rsidR="002964CC" w:rsidRPr="005C3D3A" w:rsidRDefault="002964CC" w:rsidP="002964CC">
      <w:pPr>
        <w:spacing w:after="0" w:line="240" w:lineRule="auto"/>
        <w:jc w:val="both"/>
        <w:rPr>
          <w:rFonts w:ascii="Times New Roman" w:hAnsi="Times New Roman" w:cs="Times New Roman"/>
          <w:sz w:val="24"/>
        </w:rPr>
      </w:pPr>
    </w:p>
    <w:p w14:paraId="5997C896" w14:textId="77777777" w:rsidR="002964CC" w:rsidRPr="005C3D3A" w:rsidRDefault="002964CC" w:rsidP="002964CC">
      <w:pPr>
        <w:spacing w:after="0" w:line="360" w:lineRule="auto"/>
        <w:ind w:firstLine="708"/>
        <w:jc w:val="both"/>
        <w:rPr>
          <w:rFonts w:ascii="Times New Roman" w:hAnsi="Times New Roman" w:cs="Times New Roman"/>
          <w:sz w:val="24"/>
        </w:rPr>
      </w:pPr>
      <w:r w:rsidRPr="005C3D3A">
        <w:rPr>
          <w:rFonts w:ascii="Times New Roman" w:hAnsi="Times New Roman" w:cs="Times New Roman"/>
          <w:sz w:val="24"/>
        </w:rPr>
        <w:t>No contexto mais avançado, o associativismo rural apresenta-se como alternativa de reorganização dos agricultores que buscam um caminho para conviver com o modelo capitalista, através de projetos sustentáveis. Essa atividade proporciona-os aptos para o desenvolvimento compreendendo o uso das inovações tecnológicas e a participação efetiva no fortalecimento da economia solidária (CLEMENTE; OLIVEIRA; STURZA, 2020).</w:t>
      </w:r>
    </w:p>
    <w:p w14:paraId="2EF6F6A3" w14:textId="77777777" w:rsidR="002964CC" w:rsidRPr="005C3D3A" w:rsidRDefault="002964CC" w:rsidP="002964CC">
      <w:pPr>
        <w:spacing w:after="0" w:line="360" w:lineRule="auto"/>
        <w:ind w:firstLine="708"/>
        <w:jc w:val="both"/>
        <w:rPr>
          <w:rFonts w:ascii="Times New Roman" w:hAnsi="Times New Roman" w:cs="Times New Roman"/>
          <w:sz w:val="24"/>
        </w:rPr>
      </w:pPr>
      <w:r w:rsidRPr="005C3D3A">
        <w:rPr>
          <w:rFonts w:ascii="Times New Roman" w:hAnsi="Times New Roman" w:cs="Times New Roman"/>
          <w:sz w:val="24"/>
        </w:rPr>
        <w:t xml:space="preserve">Tratando-se de produtividade agrícola média, os agricultores familiares </w:t>
      </w:r>
      <w:proofErr w:type="spellStart"/>
      <w:r w:rsidRPr="005C3D3A">
        <w:rPr>
          <w:rFonts w:ascii="Times New Roman" w:hAnsi="Times New Roman" w:cs="Times New Roman"/>
          <w:sz w:val="24"/>
        </w:rPr>
        <w:t>paula-candenses</w:t>
      </w:r>
      <w:proofErr w:type="spellEnd"/>
      <w:r w:rsidRPr="005C3D3A">
        <w:rPr>
          <w:rFonts w:ascii="Times New Roman" w:hAnsi="Times New Roman" w:cs="Times New Roman"/>
          <w:sz w:val="24"/>
        </w:rPr>
        <w:t xml:space="preserve"> desempenharam suas atividades de forma efetiva em duas caracterizações: a produção agropecuária e a produção agroindustrial.</w:t>
      </w:r>
    </w:p>
    <w:p w14:paraId="5360A461" w14:textId="3EB5D395" w:rsidR="002964CC" w:rsidRPr="005C3D3A" w:rsidRDefault="002964CC" w:rsidP="002964CC">
      <w:pPr>
        <w:spacing w:after="0" w:line="360" w:lineRule="auto"/>
        <w:ind w:firstLine="708"/>
        <w:jc w:val="both"/>
        <w:rPr>
          <w:rFonts w:ascii="Times New Roman" w:hAnsi="Times New Roman" w:cs="Times New Roman"/>
          <w:sz w:val="24"/>
        </w:rPr>
      </w:pPr>
      <w:r w:rsidRPr="005C3D3A">
        <w:rPr>
          <w:rFonts w:ascii="Times New Roman" w:hAnsi="Times New Roman" w:cs="Times New Roman"/>
          <w:sz w:val="24"/>
        </w:rPr>
        <w:t>Das principais atividades agropecuárias levantadas das quatro Associações (</w:t>
      </w:r>
      <w:r w:rsidR="007B4C12" w:rsidRPr="005C3D3A">
        <w:rPr>
          <w:rFonts w:ascii="Times New Roman" w:hAnsi="Times New Roman" w:cs="Times New Roman"/>
          <w:sz w:val="24"/>
        </w:rPr>
        <w:t>Tabela 4</w:t>
      </w:r>
      <w:r w:rsidRPr="005C3D3A">
        <w:rPr>
          <w:rFonts w:ascii="Times New Roman" w:hAnsi="Times New Roman" w:cs="Times New Roman"/>
          <w:sz w:val="24"/>
        </w:rPr>
        <w:t>) no período de 2012 a 2021, a cultura do milho apresentou crescimento eloquente; a cultura do feijão teve uma ligeira melhora na produção, com destaques nos anos de 2017, 2018 e 2020. Na bacia leiteira a produtividade foi mais consistente nos anos decorrentes e com isso influenciou na média anual estimado em 19.930 litros/vaca/ano.</w:t>
      </w:r>
    </w:p>
    <w:p w14:paraId="3D8EFCEC" w14:textId="77777777" w:rsidR="002964CC" w:rsidRPr="005C3D3A" w:rsidRDefault="002964CC" w:rsidP="002964CC">
      <w:pPr>
        <w:spacing w:after="0" w:line="360" w:lineRule="auto"/>
        <w:ind w:firstLine="708"/>
        <w:jc w:val="both"/>
        <w:rPr>
          <w:rFonts w:ascii="Times New Roman" w:hAnsi="Times New Roman" w:cs="Times New Roman"/>
          <w:sz w:val="24"/>
        </w:rPr>
      </w:pPr>
      <w:r w:rsidRPr="005C3D3A">
        <w:rPr>
          <w:rFonts w:ascii="Times New Roman" w:hAnsi="Times New Roman" w:cs="Times New Roman"/>
          <w:sz w:val="24"/>
        </w:rPr>
        <w:lastRenderedPageBreak/>
        <w:t>Para a cafeicultura, apesar de estar bem estabelecido no Município pelos agricultores familiares ocorreu uma diminuição drástica da produção entre os agricultores associados a partir de 2018, que praticamente não teve grandes oscilações. Mesmo assim o patamar médio produtivo considera-se elevado com a produtividade média anual estimado em 37.140 sacas.</w:t>
      </w:r>
    </w:p>
    <w:p w14:paraId="38D2CA16" w14:textId="77777777" w:rsidR="007B4C12" w:rsidRPr="005C3D3A" w:rsidRDefault="007B4C12" w:rsidP="002964CC">
      <w:pPr>
        <w:spacing w:after="0" w:line="240" w:lineRule="auto"/>
        <w:jc w:val="both"/>
        <w:rPr>
          <w:rFonts w:ascii="Times New Roman" w:hAnsi="Times New Roman" w:cs="Times New Roman"/>
          <w:sz w:val="24"/>
        </w:rPr>
      </w:pPr>
    </w:p>
    <w:p w14:paraId="0CDE930D" w14:textId="20675FCC" w:rsidR="002964CC" w:rsidRPr="005C3D3A" w:rsidRDefault="007B4C12" w:rsidP="002964CC">
      <w:pPr>
        <w:spacing w:after="0" w:line="240" w:lineRule="auto"/>
        <w:jc w:val="both"/>
        <w:rPr>
          <w:rFonts w:ascii="Times New Roman" w:hAnsi="Times New Roman" w:cs="Times New Roman"/>
          <w:b/>
          <w:sz w:val="24"/>
        </w:rPr>
      </w:pPr>
      <w:r w:rsidRPr="005C3D3A">
        <w:rPr>
          <w:rFonts w:ascii="Times New Roman" w:hAnsi="Times New Roman" w:cs="Times New Roman"/>
          <w:b/>
          <w:sz w:val="24"/>
        </w:rPr>
        <w:t>TABELA 4</w:t>
      </w:r>
      <w:r w:rsidR="002964CC" w:rsidRPr="005C3D3A">
        <w:rPr>
          <w:rFonts w:ascii="Times New Roman" w:hAnsi="Times New Roman" w:cs="Times New Roman"/>
          <w:b/>
          <w:sz w:val="24"/>
        </w:rPr>
        <w:t xml:space="preserve"> – </w:t>
      </w:r>
      <w:r w:rsidR="002964CC" w:rsidRPr="005C3D3A">
        <w:rPr>
          <w:rFonts w:ascii="Times New Roman" w:hAnsi="Times New Roman" w:cs="Times New Roman"/>
          <w:sz w:val="24"/>
        </w:rPr>
        <w:t>Produção Agropecuária Média das Associações em Paula Cândido-MG (2016-2021)</w:t>
      </w:r>
    </w:p>
    <w:tbl>
      <w:tblPr>
        <w:tblStyle w:val="Tabelacomgrade"/>
        <w:tblW w:w="8902" w:type="dxa"/>
        <w:tblInd w:w="-5" w:type="dxa"/>
        <w:tblLayout w:type="fixed"/>
        <w:tblLook w:val="04A0" w:firstRow="1" w:lastRow="0" w:firstColumn="1" w:lastColumn="0" w:noHBand="0" w:noVBand="1"/>
      </w:tblPr>
      <w:tblGrid>
        <w:gridCol w:w="1106"/>
        <w:gridCol w:w="1134"/>
        <w:gridCol w:w="850"/>
        <w:gridCol w:w="851"/>
        <w:gridCol w:w="850"/>
        <w:gridCol w:w="851"/>
        <w:gridCol w:w="850"/>
        <w:gridCol w:w="851"/>
        <w:gridCol w:w="1559"/>
      </w:tblGrid>
      <w:tr w:rsidR="005C3D3A" w:rsidRPr="005C3D3A" w14:paraId="44630535" w14:textId="77777777" w:rsidTr="00900BF4">
        <w:trPr>
          <w:trHeight w:val="442"/>
        </w:trPr>
        <w:tc>
          <w:tcPr>
            <w:tcW w:w="1106" w:type="dxa"/>
            <w:tcBorders>
              <w:left w:val="nil"/>
            </w:tcBorders>
            <w:vAlign w:val="center"/>
          </w:tcPr>
          <w:p w14:paraId="51BC1ECE" w14:textId="77777777" w:rsidR="002964CC" w:rsidRPr="005C3D3A" w:rsidRDefault="002964CC" w:rsidP="002964CC">
            <w:pPr>
              <w:spacing w:after="0" w:line="240" w:lineRule="auto"/>
              <w:rPr>
                <w:rFonts w:ascii="Times New Roman" w:hAnsi="Times New Roman" w:cs="Times New Roman"/>
                <w:b/>
                <w:sz w:val="20"/>
                <w:szCs w:val="20"/>
              </w:rPr>
            </w:pPr>
            <w:r w:rsidRPr="005C3D3A">
              <w:rPr>
                <w:rFonts w:ascii="Times New Roman" w:hAnsi="Times New Roman" w:cs="Times New Roman"/>
                <w:b/>
                <w:sz w:val="20"/>
                <w:szCs w:val="20"/>
              </w:rPr>
              <w:t>Produção Agropecuária</w:t>
            </w:r>
          </w:p>
        </w:tc>
        <w:tc>
          <w:tcPr>
            <w:tcW w:w="1134" w:type="dxa"/>
            <w:vAlign w:val="center"/>
          </w:tcPr>
          <w:p w14:paraId="38F6B0CF" w14:textId="77777777" w:rsidR="002964CC" w:rsidRPr="005C3D3A" w:rsidRDefault="002964CC" w:rsidP="002964CC">
            <w:pPr>
              <w:spacing w:after="0" w:line="240" w:lineRule="auto"/>
              <w:jc w:val="center"/>
              <w:rPr>
                <w:rFonts w:ascii="Times New Roman" w:hAnsi="Times New Roman" w:cs="Times New Roman"/>
                <w:b/>
                <w:sz w:val="20"/>
                <w:szCs w:val="20"/>
              </w:rPr>
            </w:pPr>
            <w:r w:rsidRPr="005C3D3A">
              <w:rPr>
                <w:rFonts w:ascii="Times New Roman" w:hAnsi="Times New Roman" w:cs="Times New Roman"/>
                <w:b/>
                <w:sz w:val="20"/>
                <w:szCs w:val="20"/>
              </w:rPr>
              <w:t>Unidade</w:t>
            </w:r>
          </w:p>
        </w:tc>
        <w:tc>
          <w:tcPr>
            <w:tcW w:w="850" w:type="dxa"/>
            <w:vAlign w:val="center"/>
          </w:tcPr>
          <w:p w14:paraId="6AE9C538" w14:textId="77777777" w:rsidR="002964CC" w:rsidRPr="005C3D3A" w:rsidRDefault="002964CC" w:rsidP="002964CC">
            <w:pPr>
              <w:spacing w:after="0" w:line="240" w:lineRule="auto"/>
              <w:jc w:val="center"/>
              <w:rPr>
                <w:rFonts w:ascii="Times New Roman" w:hAnsi="Times New Roman" w:cs="Times New Roman"/>
                <w:b/>
                <w:sz w:val="20"/>
                <w:szCs w:val="20"/>
              </w:rPr>
            </w:pPr>
            <w:r w:rsidRPr="005C3D3A">
              <w:rPr>
                <w:rFonts w:ascii="Times New Roman" w:hAnsi="Times New Roman" w:cs="Times New Roman"/>
                <w:b/>
                <w:sz w:val="20"/>
                <w:szCs w:val="20"/>
              </w:rPr>
              <w:t>2016</w:t>
            </w:r>
          </w:p>
        </w:tc>
        <w:tc>
          <w:tcPr>
            <w:tcW w:w="851" w:type="dxa"/>
            <w:vAlign w:val="center"/>
          </w:tcPr>
          <w:p w14:paraId="253FF540" w14:textId="77777777" w:rsidR="002964CC" w:rsidRPr="005C3D3A" w:rsidRDefault="002964CC" w:rsidP="002964CC">
            <w:pPr>
              <w:spacing w:after="0" w:line="240" w:lineRule="auto"/>
              <w:jc w:val="center"/>
              <w:rPr>
                <w:rFonts w:ascii="Times New Roman" w:hAnsi="Times New Roman" w:cs="Times New Roman"/>
                <w:b/>
                <w:sz w:val="20"/>
                <w:szCs w:val="20"/>
              </w:rPr>
            </w:pPr>
            <w:r w:rsidRPr="005C3D3A">
              <w:rPr>
                <w:rFonts w:ascii="Times New Roman" w:hAnsi="Times New Roman" w:cs="Times New Roman"/>
                <w:b/>
                <w:sz w:val="20"/>
                <w:szCs w:val="20"/>
              </w:rPr>
              <w:t>2017</w:t>
            </w:r>
          </w:p>
        </w:tc>
        <w:tc>
          <w:tcPr>
            <w:tcW w:w="850" w:type="dxa"/>
            <w:vAlign w:val="center"/>
          </w:tcPr>
          <w:p w14:paraId="21B04E20" w14:textId="77777777" w:rsidR="002964CC" w:rsidRPr="005C3D3A" w:rsidRDefault="002964CC" w:rsidP="002964CC">
            <w:pPr>
              <w:spacing w:after="0" w:line="240" w:lineRule="auto"/>
              <w:jc w:val="center"/>
              <w:rPr>
                <w:rFonts w:ascii="Times New Roman" w:hAnsi="Times New Roman" w:cs="Times New Roman"/>
                <w:b/>
                <w:sz w:val="20"/>
                <w:szCs w:val="20"/>
              </w:rPr>
            </w:pPr>
            <w:r w:rsidRPr="005C3D3A">
              <w:rPr>
                <w:rFonts w:ascii="Times New Roman" w:hAnsi="Times New Roman" w:cs="Times New Roman"/>
                <w:b/>
                <w:sz w:val="20"/>
                <w:szCs w:val="20"/>
              </w:rPr>
              <w:t>2018</w:t>
            </w:r>
          </w:p>
        </w:tc>
        <w:tc>
          <w:tcPr>
            <w:tcW w:w="851" w:type="dxa"/>
            <w:vAlign w:val="center"/>
          </w:tcPr>
          <w:p w14:paraId="03B1EC1C" w14:textId="77777777" w:rsidR="002964CC" w:rsidRPr="005C3D3A" w:rsidRDefault="002964CC" w:rsidP="002964CC">
            <w:pPr>
              <w:spacing w:after="0" w:line="240" w:lineRule="auto"/>
              <w:jc w:val="center"/>
              <w:rPr>
                <w:rFonts w:ascii="Times New Roman" w:hAnsi="Times New Roman" w:cs="Times New Roman"/>
                <w:b/>
                <w:sz w:val="20"/>
                <w:szCs w:val="20"/>
              </w:rPr>
            </w:pPr>
            <w:r w:rsidRPr="005C3D3A">
              <w:rPr>
                <w:rFonts w:ascii="Times New Roman" w:hAnsi="Times New Roman" w:cs="Times New Roman"/>
                <w:b/>
                <w:sz w:val="20"/>
                <w:szCs w:val="20"/>
              </w:rPr>
              <w:t>2019</w:t>
            </w:r>
          </w:p>
        </w:tc>
        <w:tc>
          <w:tcPr>
            <w:tcW w:w="850" w:type="dxa"/>
            <w:vAlign w:val="center"/>
          </w:tcPr>
          <w:p w14:paraId="5BBB906A" w14:textId="77777777" w:rsidR="002964CC" w:rsidRPr="005C3D3A" w:rsidRDefault="002964CC" w:rsidP="002964CC">
            <w:pPr>
              <w:spacing w:after="0" w:line="240" w:lineRule="auto"/>
              <w:jc w:val="center"/>
              <w:rPr>
                <w:rFonts w:ascii="Times New Roman" w:hAnsi="Times New Roman" w:cs="Times New Roman"/>
                <w:b/>
                <w:sz w:val="20"/>
                <w:szCs w:val="20"/>
              </w:rPr>
            </w:pPr>
            <w:r w:rsidRPr="005C3D3A">
              <w:rPr>
                <w:rFonts w:ascii="Times New Roman" w:hAnsi="Times New Roman" w:cs="Times New Roman"/>
                <w:b/>
                <w:sz w:val="20"/>
                <w:szCs w:val="20"/>
              </w:rPr>
              <w:t>2020</w:t>
            </w:r>
          </w:p>
        </w:tc>
        <w:tc>
          <w:tcPr>
            <w:tcW w:w="851" w:type="dxa"/>
            <w:vAlign w:val="center"/>
          </w:tcPr>
          <w:p w14:paraId="45A00CB9" w14:textId="77777777" w:rsidR="002964CC" w:rsidRPr="005C3D3A" w:rsidRDefault="002964CC" w:rsidP="002964CC">
            <w:pPr>
              <w:spacing w:after="0" w:line="240" w:lineRule="auto"/>
              <w:jc w:val="center"/>
              <w:rPr>
                <w:rFonts w:ascii="Times New Roman" w:hAnsi="Times New Roman" w:cs="Times New Roman"/>
                <w:b/>
                <w:sz w:val="20"/>
                <w:szCs w:val="20"/>
              </w:rPr>
            </w:pPr>
            <w:r w:rsidRPr="005C3D3A">
              <w:rPr>
                <w:rFonts w:ascii="Times New Roman" w:hAnsi="Times New Roman" w:cs="Times New Roman"/>
                <w:b/>
                <w:sz w:val="20"/>
                <w:szCs w:val="20"/>
              </w:rPr>
              <w:t>2021</w:t>
            </w:r>
          </w:p>
        </w:tc>
        <w:tc>
          <w:tcPr>
            <w:tcW w:w="1559" w:type="dxa"/>
            <w:tcBorders>
              <w:right w:val="nil"/>
            </w:tcBorders>
          </w:tcPr>
          <w:p w14:paraId="2814E35C" w14:textId="77777777" w:rsidR="002964CC" w:rsidRPr="005C3D3A" w:rsidRDefault="002964CC" w:rsidP="002964CC">
            <w:pPr>
              <w:spacing w:after="0" w:line="240" w:lineRule="auto"/>
              <w:ind w:left="-112" w:right="-103"/>
              <w:jc w:val="center"/>
              <w:rPr>
                <w:rFonts w:ascii="Times New Roman" w:hAnsi="Times New Roman" w:cs="Times New Roman"/>
                <w:b/>
                <w:sz w:val="20"/>
                <w:szCs w:val="20"/>
              </w:rPr>
            </w:pPr>
            <w:r w:rsidRPr="005C3D3A">
              <w:rPr>
                <w:rFonts w:ascii="Times New Roman" w:hAnsi="Times New Roman" w:cs="Times New Roman"/>
                <w:b/>
                <w:sz w:val="20"/>
                <w:szCs w:val="20"/>
              </w:rPr>
              <w:t>Média Anual da Produtividade Estimada</w:t>
            </w:r>
          </w:p>
        </w:tc>
      </w:tr>
      <w:tr w:rsidR="005C3D3A" w:rsidRPr="005C3D3A" w14:paraId="70A1F697" w14:textId="77777777" w:rsidTr="00900BF4">
        <w:trPr>
          <w:trHeight w:val="58"/>
        </w:trPr>
        <w:tc>
          <w:tcPr>
            <w:tcW w:w="1106" w:type="dxa"/>
            <w:tcBorders>
              <w:left w:val="nil"/>
            </w:tcBorders>
          </w:tcPr>
          <w:p w14:paraId="25CB925B" w14:textId="77777777" w:rsidR="002964CC" w:rsidRPr="005C3D3A" w:rsidRDefault="002964CC" w:rsidP="002964CC">
            <w:pPr>
              <w:spacing w:after="0" w:line="240" w:lineRule="auto"/>
              <w:jc w:val="both"/>
              <w:rPr>
                <w:rFonts w:ascii="Times New Roman" w:hAnsi="Times New Roman" w:cs="Times New Roman"/>
                <w:sz w:val="20"/>
                <w:szCs w:val="20"/>
              </w:rPr>
            </w:pPr>
            <w:r w:rsidRPr="005C3D3A">
              <w:rPr>
                <w:rFonts w:ascii="Times New Roman" w:hAnsi="Times New Roman" w:cs="Times New Roman"/>
                <w:sz w:val="20"/>
                <w:szCs w:val="20"/>
              </w:rPr>
              <w:t>Milho</w:t>
            </w:r>
          </w:p>
        </w:tc>
        <w:tc>
          <w:tcPr>
            <w:tcW w:w="1134" w:type="dxa"/>
            <w:vAlign w:val="center"/>
          </w:tcPr>
          <w:p w14:paraId="0DBA6735"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t/ha/ano</w:t>
            </w:r>
          </w:p>
        </w:tc>
        <w:tc>
          <w:tcPr>
            <w:tcW w:w="850" w:type="dxa"/>
          </w:tcPr>
          <w:p w14:paraId="43160DEE"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9,9</w:t>
            </w:r>
          </w:p>
        </w:tc>
        <w:tc>
          <w:tcPr>
            <w:tcW w:w="851" w:type="dxa"/>
            <w:vAlign w:val="center"/>
          </w:tcPr>
          <w:p w14:paraId="40214DB6"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10,4</w:t>
            </w:r>
          </w:p>
        </w:tc>
        <w:tc>
          <w:tcPr>
            <w:tcW w:w="850" w:type="dxa"/>
            <w:vAlign w:val="center"/>
          </w:tcPr>
          <w:p w14:paraId="58AF0852"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11,9</w:t>
            </w:r>
          </w:p>
        </w:tc>
        <w:tc>
          <w:tcPr>
            <w:tcW w:w="851" w:type="dxa"/>
            <w:vAlign w:val="center"/>
          </w:tcPr>
          <w:p w14:paraId="4DDF1D63"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12,3</w:t>
            </w:r>
          </w:p>
        </w:tc>
        <w:tc>
          <w:tcPr>
            <w:tcW w:w="850" w:type="dxa"/>
            <w:vAlign w:val="center"/>
          </w:tcPr>
          <w:p w14:paraId="03773284"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12,0</w:t>
            </w:r>
          </w:p>
        </w:tc>
        <w:tc>
          <w:tcPr>
            <w:tcW w:w="851" w:type="dxa"/>
            <w:vAlign w:val="center"/>
          </w:tcPr>
          <w:p w14:paraId="0ED99360"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12,5</w:t>
            </w:r>
          </w:p>
        </w:tc>
        <w:tc>
          <w:tcPr>
            <w:tcW w:w="1559" w:type="dxa"/>
            <w:tcBorders>
              <w:right w:val="nil"/>
            </w:tcBorders>
            <w:vAlign w:val="center"/>
          </w:tcPr>
          <w:p w14:paraId="4BF77DCD" w14:textId="77777777" w:rsidR="002964CC" w:rsidRPr="005C3D3A" w:rsidRDefault="002964CC" w:rsidP="002964CC">
            <w:pPr>
              <w:spacing w:after="0" w:line="240" w:lineRule="auto"/>
              <w:ind w:right="322"/>
              <w:jc w:val="right"/>
              <w:rPr>
                <w:rFonts w:ascii="Times New Roman" w:hAnsi="Times New Roman" w:cs="Times New Roman"/>
                <w:sz w:val="20"/>
                <w:szCs w:val="20"/>
              </w:rPr>
            </w:pPr>
            <w:r w:rsidRPr="005C3D3A">
              <w:rPr>
                <w:rFonts w:ascii="Times New Roman" w:hAnsi="Times New Roman" w:cs="Times New Roman"/>
                <w:sz w:val="20"/>
                <w:szCs w:val="20"/>
              </w:rPr>
              <w:t>11,5</w:t>
            </w:r>
          </w:p>
        </w:tc>
      </w:tr>
      <w:tr w:rsidR="005C3D3A" w:rsidRPr="005C3D3A" w14:paraId="2ADA4D10" w14:textId="77777777" w:rsidTr="00900BF4">
        <w:trPr>
          <w:trHeight w:val="178"/>
        </w:trPr>
        <w:tc>
          <w:tcPr>
            <w:tcW w:w="1106" w:type="dxa"/>
            <w:tcBorders>
              <w:left w:val="nil"/>
            </w:tcBorders>
          </w:tcPr>
          <w:p w14:paraId="107DE5E3" w14:textId="77777777" w:rsidR="002964CC" w:rsidRPr="005C3D3A" w:rsidRDefault="002964CC" w:rsidP="002964CC">
            <w:pPr>
              <w:spacing w:after="0" w:line="240" w:lineRule="auto"/>
              <w:jc w:val="both"/>
              <w:rPr>
                <w:rFonts w:ascii="Times New Roman" w:hAnsi="Times New Roman" w:cs="Times New Roman"/>
                <w:sz w:val="20"/>
                <w:szCs w:val="20"/>
              </w:rPr>
            </w:pPr>
            <w:r w:rsidRPr="005C3D3A">
              <w:rPr>
                <w:rFonts w:ascii="Times New Roman" w:hAnsi="Times New Roman" w:cs="Times New Roman"/>
                <w:sz w:val="20"/>
                <w:szCs w:val="20"/>
              </w:rPr>
              <w:t>Feijão</w:t>
            </w:r>
          </w:p>
        </w:tc>
        <w:tc>
          <w:tcPr>
            <w:tcW w:w="1134" w:type="dxa"/>
            <w:vAlign w:val="center"/>
          </w:tcPr>
          <w:p w14:paraId="48E8DFA6"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t/ha/ano</w:t>
            </w:r>
          </w:p>
        </w:tc>
        <w:tc>
          <w:tcPr>
            <w:tcW w:w="850" w:type="dxa"/>
          </w:tcPr>
          <w:p w14:paraId="28D8C743"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1,8</w:t>
            </w:r>
          </w:p>
        </w:tc>
        <w:tc>
          <w:tcPr>
            <w:tcW w:w="851" w:type="dxa"/>
            <w:vAlign w:val="center"/>
          </w:tcPr>
          <w:p w14:paraId="1F6114A8"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2,3</w:t>
            </w:r>
          </w:p>
        </w:tc>
        <w:tc>
          <w:tcPr>
            <w:tcW w:w="850" w:type="dxa"/>
            <w:vAlign w:val="center"/>
          </w:tcPr>
          <w:p w14:paraId="6A623729"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2,5</w:t>
            </w:r>
          </w:p>
        </w:tc>
        <w:tc>
          <w:tcPr>
            <w:tcW w:w="851" w:type="dxa"/>
            <w:vAlign w:val="center"/>
          </w:tcPr>
          <w:p w14:paraId="54EB20B2"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2,2</w:t>
            </w:r>
          </w:p>
        </w:tc>
        <w:tc>
          <w:tcPr>
            <w:tcW w:w="850" w:type="dxa"/>
            <w:vAlign w:val="center"/>
          </w:tcPr>
          <w:p w14:paraId="5B522FB8"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2,2</w:t>
            </w:r>
          </w:p>
        </w:tc>
        <w:tc>
          <w:tcPr>
            <w:tcW w:w="851" w:type="dxa"/>
            <w:vAlign w:val="center"/>
          </w:tcPr>
          <w:p w14:paraId="7AFD84A0"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3,1</w:t>
            </w:r>
          </w:p>
        </w:tc>
        <w:tc>
          <w:tcPr>
            <w:tcW w:w="1559" w:type="dxa"/>
            <w:tcBorders>
              <w:right w:val="nil"/>
            </w:tcBorders>
            <w:vAlign w:val="center"/>
          </w:tcPr>
          <w:p w14:paraId="6AD5E5B5" w14:textId="77777777" w:rsidR="002964CC" w:rsidRPr="005C3D3A" w:rsidRDefault="002964CC" w:rsidP="002964CC">
            <w:pPr>
              <w:spacing w:after="0" w:line="240" w:lineRule="auto"/>
              <w:ind w:right="322"/>
              <w:jc w:val="right"/>
              <w:rPr>
                <w:rFonts w:ascii="Times New Roman" w:hAnsi="Times New Roman" w:cs="Times New Roman"/>
                <w:sz w:val="20"/>
                <w:szCs w:val="20"/>
              </w:rPr>
            </w:pPr>
            <w:r w:rsidRPr="005C3D3A">
              <w:rPr>
                <w:rFonts w:ascii="Times New Roman" w:hAnsi="Times New Roman" w:cs="Times New Roman"/>
                <w:sz w:val="20"/>
                <w:szCs w:val="20"/>
              </w:rPr>
              <w:t>2,4</w:t>
            </w:r>
          </w:p>
        </w:tc>
      </w:tr>
      <w:tr w:rsidR="005C3D3A" w:rsidRPr="005C3D3A" w14:paraId="080186A4" w14:textId="77777777" w:rsidTr="00900BF4">
        <w:trPr>
          <w:trHeight w:val="69"/>
        </w:trPr>
        <w:tc>
          <w:tcPr>
            <w:tcW w:w="1106" w:type="dxa"/>
            <w:tcBorders>
              <w:left w:val="nil"/>
            </w:tcBorders>
          </w:tcPr>
          <w:p w14:paraId="13CB1F7B" w14:textId="77777777" w:rsidR="002964CC" w:rsidRPr="005C3D3A" w:rsidRDefault="002964CC" w:rsidP="002964CC">
            <w:pPr>
              <w:spacing w:after="0" w:line="240" w:lineRule="auto"/>
              <w:jc w:val="both"/>
              <w:rPr>
                <w:rFonts w:ascii="Times New Roman" w:hAnsi="Times New Roman" w:cs="Times New Roman"/>
                <w:sz w:val="20"/>
                <w:szCs w:val="20"/>
              </w:rPr>
            </w:pPr>
            <w:r w:rsidRPr="005C3D3A">
              <w:rPr>
                <w:rFonts w:ascii="Times New Roman" w:hAnsi="Times New Roman" w:cs="Times New Roman"/>
                <w:sz w:val="20"/>
                <w:szCs w:val="20"/>
              </w:rPr>
              <w:t>Tomate</w:t>
            </w:r>
          </w:p>
        </w:tc>
        <w:tc>
          <w:tcPr>
            <w:tcW w:w="1134" w:type="dxa"/>
            <w:vAlign w:val="center"/>
          </w:tcPr>
          <w:p w14:paraId="72835BCA"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t/ha/ano</w:t>
            </w:r>
          </w:p>
        </w:tc>
        <w:tc>
          <w:tcPr>
            <w:tcW w:w="850" w:type="dxa"/>
          </w:tcPr>
          <w:p w14:paraId="346557BC"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55,0</w:t>
            </w:r>
          </w:p>
        </w:tc>
        <w:tc>
          <w:tcPr>
            <w:tcW w:w="851" w:type="dxa"/>
            <w:vAlign w:val="center"/>
          </w:tcPr>
          <w:p w14:paraId="2EE38ACF"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55,0</w:t>
            </w:r>
          </w:p>
        </w:tc>
        <w:tc>
          <w:tcPr>
            <w:tcW w:w="850" w:type="dxa"/>
            <w:vAlign w:val="center"/>
          </w:tcPr>
          <w:p w14:paraId="6A50F3EC"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56,0</w:t>
            </w:r>
          </w:p>
        </w:tc>
        <w:tc>
          <w:tcPr>
            <w:tcW w:w="851" w:type="dxa"/>
            <w:vAlign w:val="center"/>
          </w:tcPr>
          <w:p w14:paraId="3EAAA4F0"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56,0</w:t>
            </w:r>
          </w:p>
        </w:tc>
        <w:tc>
          <w:tcPr>
            <w:tcW w:w="850" w:type="dxa"/>
            <w:vAlign w:val="center"/>
          </w:tcPr>
          <w:p w14:paraId="33865CDC"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54,0</w:t>
            </w:r>
          </w:p>
        </w:tc>
        <w:tc>
          <w:tcPr>
            <w:tcW w:w="851" w:type="dxa"/>
            <w:vAlign w:val="center"/>
          </w:tcPr>
          <w:p w14:paraId="44A53D50"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57,0</w:t>
            </w:r>
          </w:p>
        </w:tc>
        <w:tc>
          <w:tcPr>
            <w:tcW w:w="1559" w:type="dxa"/>
            <w:tcBorders>
              <w:right w:val="nil"/>
            </w:tcBorders>
            <w:vAlign w:val="center"/>
          </w:tcPr>
          <w:p w14:paraId="122DF44A" w14:textId="77777777" w:rsidR="002964CC" w:rsidRPr="005C3D3A" w:rsidRDefault="002964CC" w:rsidP="002964CC">
            <w:pPr>
              <w:spacing w:after="0" w:line="240" w:lineRule="auto"/>
              <w:ind w:right="322"/>
              <w:jc w:val="right"/>
              <w:rPr>
                <w:rFonts w:ascii="Times New Roman" w:hAnsi="Times New Roman" w:cs="Times New Roman"/>
                <w:sz w:val="20"/>
                <w:szCs w:val="20"/>
              </w:rPr>
            </w:pPr>
            <w:r w:rsidRPr="005C3D3A">
              <w:rPr>
                <w:rFonts w:ascii="Times New Roman" w:hAnsi="Times New Roman" w:cs="Times New Roman"/>
                <w:sz w:val="20"/>
                <w:szCs w:val="20"/>
              </w:rPr>
              <w:t>55,5</w:t>
            </w:r>
          </w:p>
        </w:tc>
      </w:tr>
      <w:tr w:rsidR="005C3D3A" w:rsidRPr="005C3D3A" w14:paraId="6897888F" w14:textId="77777777" w:rsidTr="00900BF4">
        <w:trPr>
          <w:trHeight w:val="117"/>
        </w:trPr>
        <w:tc>
          <w:tcPr>
            <w:tcW w:w="1106" w:type="dxa"/>
            <w:tcBorders>
              <w:left w:val="nil"/>
            </w:tcBorders>
          </w:tcPr>
          <w:p w14:paraId="3D96E731" w14:textId="77777777" w:rsidR="002964CC" w:rsidRPr="005C3D3A" w:rsidRDefault="002964CC" w:rsidP="002964CC">
            <w:pPr>
              <w:spacing w:after="0" w:line="240" w:lineRule="auto"/>
              <w:jc w:val="both"/>
              <w:rPr>
                <w:rFonts w:ascii="Times New Roman" w:hAnsi="Times New Roman" w:cs="Times New Roman"/>
                <w:sz w:val="20"/>
                <w:szCs w:val="20"/>
              </w:rPr>
            </w:pPr>
            <w:r w:rsidRPr="005C3D3A">
              <w:rPr>
                <w:rFonts w:ascii="Times New Roman" w:hAnsi="Times New Roman" w:cs="Times New Roman"/>
                <w:sz w:val="20"/>
                <w:szCs w:val="20"/>
              </w:rPr>
              <w:t>Pimentão</w:t>
            </w:r>
          </w:p>
        </w:tc>
        <w:tc>
          <w:tcPr>
            <w:tcW w:w="1134" w:type="dxa"/>
            <w:vAlign w:val="center"/>
          </w:tcPr>
          <w:p w14:paraId="613023AE"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t/ha/ano</w:t>
            </w:r>
          </w:p>
        </w:tc>
        <w:tc>
          <w:tcPr>
            <w:tcW w:w="850" w:type="dxa"/>
          </w:tcPr>
          <w:p w14:paraId="0ED5C519"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15,0</w:t>
            </w:r>
          </w:p>
        </w:tc>
        <w:tc>
          <w:tcPr>
            <w:tcW w:w="851" w:type="dxa"/>
            <w:vAlign w:val="center"/>
          </w:tcPr>
          <w:p w14:paraId="39F6FF5D"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16,0</w:t>
            </w:r>
          </w:p>
        </w:tc>
        <w:tc>
          <w:tcPr>
            <w:tcW w:w="850" w:type="dxa"/>
            <w:vAlign w:val="center"/>
          </w:tcPr>
          <w:p w14:paraId="53AF5DDD"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15,0</w:t>
            </w:r>
          </w:p>
        </w:tc>
        <w:tc>
          <w:tcPr>
            <w:tcW w:w="851" w:type="dxa"/>
            <w:vAlign w:val="center"/>
          </w:tcPr>
          <w:p w14:paraId="09B0C147"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15,0</w:t>
            </w:r>
          </w:p>
        </w:tc>
        <w:tc>
          <w:tcPr>
            <w:tcW w:w="850" w:type="dxa"/>
            <w:vAlign w:val="center"/>
          </w:tcPr>
          <w:p w14:paraId="5CF37A09"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15,0</w:t>
            </w:r>
          </w:p>
        </w:tc>
        <w:tc>
          <w:tcPr>
            <w:tcW w:w="851" w:type="dxa"/>
            <w:vAlign w:val="center"/>
          </w:tcPr>
          <w:p w14:paraId="039DA2C9"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15,0</w:t>
            </w:r>
          </w:p>
        </w:tc>
        <w:tc>
          <w:tcPr>
            <w:tcW w:w="1559" w:type="dxa"/>
            <w:tcBorders>
              <w:right w:val="nil"/>
            </w:tcBorders>
            <w:vAlign w:val="center"/>
          </w:tcPr>
          <w:p w14:paraId="517AA1A1" w14:textId="77777777" w:rsidR="002964CC" w:rsidRPr="005C3D3A" w:rsidRDefault="002964CC" w:rsidP="002964CC">
            <w:pPr>
              <w:spacing w:after="0" w:line="240" w:lineRule="auto"/>
              <w:ind w:right="322"/>
              <w:jc w:val="right"/>
              <w:rPr>
                <w:rFonts w:ascii="Times New Roman" w:hAnsi="Times New Roman" w:cs="Times New Roman"/>
                <w:sz w:val="20"/>
                <w:szCs w:val="20"/>
              </w:rPr>
            </w:pPr>
            <w:r w:rsidRPr="005C3D3A">
              <w:rPr>
                <w:rFonts w:ascii="Times New Roman" w:hAnsi="Times New Roman" w:cs="Times New Roman"/>
                <w:sz w:val="20"/>
                <w:szCs w:val="20"/>
              </w:rPr>
              <w:t>15,2</w:t>
            </w:r>
          </w:p>
        </w:tc>
      </w:tr>
      <w:tr w:rsidR="005C3D3A" w:rsidRPr="005C3D3A" w14:paraId="5DB69C7F" w14:textId="77777777" w:rsidTr="00900BF4">
        <w:trPr>
          <w:trHeight w:val="124"/>
        </w:trPr>
        <w:tc>
          <w:tcPr>
            <w:tcW w:w="1106" w:type="dxa"/>
            <w:tcBorders>
              <w:left w:val="nil"/>
            </w:tcBorders>
            <w:vAlign w:val="center"/>
          </w:tcPr>
          <w:p w14:paraId="185EC572"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Café</w:t>
            </w:r>
          </w:p>
        </w:tc>
        <w:tc>
          <w:tcPr>
            <w:tcW w:w="1134" w:type="dxa"/>
            <w:vAlign w:val="center"/>
          </w:tcPr>
          <w:p w14:paraId="06C964AF"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Sacas/ano</w:t>
            </w:r>
          </w:p>
        </w:tc>
        <w:tc>
          <w:tcPr>
            <w:tcW w:w="850" w:type="dxa"/>
            <w:vAlign w:val="center"/>
          </w:tcPr>
          <w:p w14:paraId="77283EE0"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46.320</w:t>
            </w:r>
          </w:p>
        </w:tc>
        <w:tc>
          <w:tcPr>
            <w:tcW w:w="851" w:type="dxa"/>
            <w:vAlign w:val="center"/>
          </w:tcPr>
          <w:p w14:paraId="5E010525"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43.680</w:t>
            </w:r>
          </w:p>
        </w:tc>
        <w:tc>
          <w:tcPr>
            <w:tcW w:w="850" w:type="dxa"/>
            <w:vAlign w:val="center"/>
          </w:tcPr>
          <w:p w14:paraId="682F3A53"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32.500</w:t>
            </w:r>
          </w:p>
        </w:tc>
        <w:tc>
          <w:tcPr>
            <w:tcW w:w="851" w:type="dxa"/>
            <w:vAlign w:val="center"/>
          </w:tcPr>
          <w:p w14:paraId="76DD72D7"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32.500</w:t>
            </w:r>
          </w:p>
        </w:tc>
        <w:tc>
          <w:tcPr>
            <w:tcW w:w="850" w:type="dxa"/>
            <w:vAlign w:val="center"/>
          </w:tcPr>
          <w:p w14:paraId="288BA981"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33.000</w:t>
            </w:r>
          </w:p>
        </w:tc>
        <w:tc>
          <w:tcPr>
            <w:tcW w:w="851" w:type="dxa"/>
            <w:vAlign w:val="center"/>
          </w:tcPr>
          <w:p w14:paraId="10F27609"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34.840</w:t>
            </w:r>
          </w:p>
        </w:tc>
        <w:tc>
          <w:tcPr>
            <w:tcW w:w="1559" w:type="dxa"/>
            <w:tcBorders>
              <w:right w:val="nil"/>
            </w:tcBorders>
            <w:vAlign w:val="center"/>
          </w:tcPr>
          <w:p w14:paraId="40A6E547" w14:textId="77777777" w:rsidR="002964CC" w:rsidRPr="005C3D3A" w:rsidRDefault="002964CC" w:rsidP="002964CC">
            <w:pPr>
              <w:spacing w:after="0" w:line="240" w:lineRule="auto"/>
              <w:ind w:right="322"/>
              <w:jc w:val="right"/>
              <w:rPr>
                <w:rFonts w:ascii="Times New Roman" w:hAnsi="Times New Roman" w:cs="Times New Roman"/>
                <w:sz w:val="20"/>
                <w:szCs w:val="20"/>
              </w:rPr>
            </w:pPr>
            <w:r w:rsidRPr="005C3D3A">
              <w:rPr>
                <w:rFonts w:ascii="Times New Roman" w:hAnsi="Times New Roman" w:cs="Times New Roman"/>
                <w:sz w:val="20"/>
                <w:szCs w:val="20"/>
              </w:rPr>
              <w:t>37.140</w:t>
            </w:r>
          </w:p>
        </w:tc>
      </w:tr>
      <w:tr w:rsidR="005C3D3A" w:rsidRPr="005C3D3A" w14:paraId="1A240E1B" w14:textId="77777777" w:rsidTr="00900BF4">
        <w:trPr>
          <w:trHeight w:val="58"/>
        </w:trPr>
        <w:tc>
          <w:tcPr>
            <w:tcW w:w="1106" w:type="dxa"/>
            <w:tcBorders>
              <w:left w:val="nil"/>
            </w:tcBorders>
            <w:vAlign w:val="center"/>
          </w:tcPr>
          <w:p w14:paraId="419EADD2"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Leite</w:t>
            </w:r>
          </w:p>
        </w:tc>
        <w:tc>
          <w:tcPr>
            <w:tcW w:w="1134" w:type="dxa"/>
            <w:vAlign w:val="center"/>
          </w:tcPr>
          <w:p w14:paraId="7F7F2A86"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l/vaca/ano</w:t>
            </w:r>
          </w:p>
        </w:tc>
        <w:tc>
          <w:tcPr>
            <w:tcW w:w="850" w:type="dxa"/>
            <w:vAlign w:val="center"/>
          </w:tcPr>
          <w:p w14:paraId="4C8F63B2"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15.980</w:t>
            </w:r>
          </w:p>
        </w:tc>
        <w:tc>
          <w:tcPr>
            <w:tcW w:w="851" w:type="dxa"/>
            <w:vAlign w:val="center"/>
          </w:tcPr>
          <w:p w14:paraId="33F077CF"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16.800</w:t>
            </w:r>
          </w:p>
        </w:tc>
        <w:tc>
          <w:tcPr>
            <w:tcW w:w="850" w:type="dxa"/>
            <w:vAlign w:val="center"/>
          </w:tcPr>
          <w:p w14:paraId="2B31195E"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19.600</w:t>
            </w:r>
          </w:p>
        </w:tc>
        <w:tc>
          <w:tcPr>
            <w:tcW w:w="851" w:type="dxa"/>
            <w:vAlign w:val="center"/>
          </w:tcPr>
          <w:p w14:paraId="15A6E479"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19.600</w:t>
            </w:r>
          </w:p>
        </w:tc>
        <w:tc>
          <w:tcPr>
            <w:tcW w:w="850" w:type="dxa"/>
            <w:vAlign w:val="center"/>
          </w:tcPr>
          <w:p w14:paraId="3E97A7B6"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23.800</w:t>
            </w:r>
          </w:p>
        </w:tc>
        <w:tc>
          <w:tcPr>
            <w:tcW w:w="851" w:type="dxa"/>
            <w:vAlign w:val="center"/>
          </w:tcPr>
          <w:p w14:paraId="5B09BBF8"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23.800</w:t>
            </w:r>
          </w:p>
        </w:tc>
        <w:tc>
          <w:tcPr>
            <w:tcW w:w="1559" w:type="dxa"/>
            <w:tcBorders>
              <w:right w:val="nil"/>
            </w:tcBorders>
            <w:vAlign w:val="center"/>
          </w:tcPr>
          <w:p w14:paraId="1F7D048B" w14:textId="77777777" w:rsidR="002964CC" w:rsidRPr="005C3D3A" w:rsidRDefault="002964CC" w:rsidP="002964CC">
            <w:pPr>
              <w:spacing w:after="0" w:line="240" w:lineRule="auto"/>
              <w:ind w:right="322"/>
              <w:jc w:val="right"/>
              <w:rPr>
                <w:rFonts w:ascii="Times New Roman" w:hAnsi="Times New Roman" w:cs="Times New Roman"/>
                <w:sz w:val="20"/>
                <w:szCs w:val="20"/>
              </w:rPr>
            </w:pPr>
            <w:r w:rsidRPr="005C3D3A">
              <w:rPr>
                <w:rFonts w:ascii="Times New Roman" w:hAnsi="Times New Roman" w:cs="Times New Roman"/>
                <w:sz w:val="20"/>
                <w:szCs w:val="20"/>
              </w:rPr>
              <w:t>19.930</w:t>
            </w:r>
          </w:p>
        </w:tc>
      </w:tr>
      <w:tr w:rsidR="005C3D3A" w:rsidRPr="005C3D3A" w14:paraId="42D15530" w14:textId="77777777" w:rsidTr="00900BF4">
        <w:trPr>
          <w:trHeight w:val="58"/>
        </w:trPr>
        <w:tc>
          <w:tcPr>
            <w:tcW w:w="1106" w:type="dxa"/>
            <w:tcBorders>
              <w:left w:val="nil"/>
            </w:tcBorders>
          </w:tcPr>
          <w:p w14:paraId="743DF1D4" w14:textId="77777777" w:rsidR="002964CC" w:rsidRPr="005C3D3A" w:rsidRDefault="002964CC" w:rsidP="002964CC">
            <w:pPr>
              <w:spacing w:after="0" w:line="240" w:lineRule="auto"/>
              <w:jc w:val="both"/>
              <w:rPr>
                <w:rFonts w:ascii="Times New Roman" w:hAnsi="Times New Roman" w:cs="Times New Roman"/>
                <w:sz w:val="20"/>
                <w:szCs w:val="20"/>
              </w:rPr>
            </w:pPr>
            <w:r w:rsidRPr="005C3D3A">
              <w:rPr>
                <w:rFonts w:ascii="Times New Roman" w:hAnsi="Times New Roman" w:cs="Times New Roman"/>
                <w:sz w:val="20"/>
                <w:szCs w:val="20"/>
              </w:rPr>
              <w:t>Goiaba</w:t>
            </w:r>
          </w:p>
        </w:tc>
        <w:tc>
          <w:tcPr>
            <w:tcW w:w="1134" w:type="dxa"/>
            <w:vAlign w:val="center"/>
          </w:tcPr>
          <w:p w14:paraId="077351EC"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t/ha/ano</w:t>
            </w:r>
          </w:p>
        </w:tc>
        <w:tc>
          <w:tcPr>
            <w:tcW w:w="850" w:type="dxa"/>
          </w:tcPr>
          <w:p w14:paraId="6E1A809B"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15,0</w:t>
            </w:r>
          </w:p>
        </w:tc>
        <w:tc>
          <w:tcPr>
            <w:tcW w:w="851" w:type="dxa"/>
            <w:vAlign w:val="center"/>
          </w:tcPr>
          <w:p w14:paraId="09C4AB27"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16,0</w:t>
            </w:r>
          </w:p>
        </w:tc>
        <w:tc>
          <w:tcPr>
            <w:tcW w:w="850" w:type="dxa"/>
            <w:vAlign w:val="center"/>
          </w:tcPr>
          <w:p w14:paraId="58E6BFEC"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16,6</w:t>
            </w:r>
          </w:p>
        </w:tc>
        <w:tc>
          <w:tcPr>
            <w:tcW w:w="851" w:type="dxa"/>
            <w:vAlign w:val="center"/>
          </w:tcPr>
          <w:p w14:paraId="275DA8E3"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18,0</w:t>
            </w:r>
          </w:p>
        </w:tc>
        <w:tc>
          <w:tcPr>
            <w:tcW w:w="850" w:type="dxa"/>
            <w:vAlign w:val="center"/>
          </w:tcPr>
          <w:p w14:paraId="4F24D25F"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18,0</w:t>
            </w:r>
          </w:p>
        </w:tc>
        <w:tc>
          <w:tcPr>
            <w:tcW w:w="851" w:type="dxa"/>
            <w:vAlign w:val="center"/>
          </w:tcPr>
          <w:p w14:paraId="52A77268"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18,5</w:t>
            </w:r>
          </w:p>
        </w:tc>
        <w:tc>
          <w:tcPr>
            <w:tcW w:w="1559" w:type="dxa"/>
            <w:tcBorders>
              <w:right w:val="nil"/>
            </w:tcBorders>
            <w:vAlign w:val="center"/>
          </w:tcPr>
          <w:p w14:paraId="7CDCEF32" w14:textId="77777777" w:rsidR="002964CC" w:rsidRPr="005C3D3A" w:rsidRDefault="002964CC" w:rsidP="002964CC">
            <w:pPr>
              <w:spacing w:after="0" w:line="240" w:lineRule="auto"/>
              <w:ind w:right="322"/>
              <w:jc w:val="right"/>
              <w:rPr>
                <w:rFonts w:ascii="Times New Roman" w:hAnsi="Times New Roman" w:cs="Times New Roman"/>
                <w:sz w:val="20"/>
                <w:szCs w:val="20"/>
              </w:rPr>
            </w:pPr>
            <w:r w:rsidRPr="005C3D3A">
              <w:rPr>
                <w:rFonts w:ascii="Times New Roman" w:hAnsi="Times New Roman" w:cs="Times New Roman"/>
                <w:sz w:val="20"/>
                <w:szCs w:val="20"/>
              </w:rPr>
              <w:t>17,0</w:t>
            </w:r>
          </w:p>
        </w:tc>
      </w:tr>
      <w:tr w:rsidR="005C3D3A" w:rsidRPr="005C3D3A" w14:paraId="239B9281" w14:textId="77777777" w:rsidTr="00900BF4">
        <w:trPr>
          <w:trHeight w:val="58"/>
        </w:trPr>
        <w:tc>
          <w:tcPr>
            <w:tcW w:w="1106" w:type="dxa"/>
            <w:tcBorders>
              <w:left w:val="nil"/>
            </w:tcBorders>
          </w:tcPr>
          <w:p w14:paraId="73BDEE5F" w14:textId="77777777" w:rsidR="002964CC" w:rsidRPr="005C3D3A" w:rsidRDefault="002964CC" w:rsidP="002964CC">
            <w:pPr>
              <w:spacing w:after="0" w:line="240" w:lineRule="auto"/>
              <w:jc w:val="both"/>
              <w:rPr>
                <w:rFonts w:ascii="Times New Roman" w:hAnsi="Times New Roman" w:cs="Times New Roman"/>
                <w:sz w:val="20"/>
                <w:szCs w:val="20"/>
              </w:rPr>
            </w:pPr>
            <w:r w:rsidRPr="005C3D3A">
              <w:rPr>
                <w:rFonts w:ascii="Times New Roman" w:hAnsi="Times New Roman" w:cs="Times New Roman"/>
                <w:sz w:val="20"/>
                <w:szCs w:val="20"/>
              </w:rPr>
              <w:t>Maracujá</w:t>
            </w:r>
          </w:p>
        </w:tc>
        <w:tc>
          <w:tcPr>
            <w:tcW w:w="1134" w:type="dxa"/>
            <w:vAlign w:val="center"/>
          </w:tcPr>
          <w:p w14:paraId="586EADD8"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t/ha/ano</w:t>
            </w:r>
          </w:p>
        </w:tc>
        <w:tc>
          <w:tcPr>
            <w:tcW w:w="850" w:type="dxa"/>
          </w:tcPr>
          <w:p w14:paraId="291010B6"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12,0</w:t>
            </w:r>
          </w:p>
        </w:tc>
        <w:tc>
          <w:tcPr>
            <w:tcW w:w="851" w:type="dxa"/>
            <w:vAlign w:val="center"/>
          </w:tcPr>
          <w:p w14:paraId="685DD667"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11,0</w:t>
            </w:r>
          </w:p>
        </w:tc>
        <w:tc>
          <w:tcPr>
            <w:tcW w:w="850" w:type="dxa"/>
            <w:vAlign w:val="center"/>
          </w:tcPr>
          <w:p w14:paraId="72F727C6"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11,0</w:t>
            </w:r>
          </w:p>
        </w:tc>
        <w:tc>
          <w:tcPr>
            <w:tcW w:w="851" w:type="dxa"/>
            <w:vAlign w:val="center"/>
          </w:tcPr>
          <w:p w14:paraId="0EBDC886"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10,0</w:t>
            </w:r>
          </w:p>
        </w:tc>
        <w:tc>
          <w:tcPr>
            <w:tcW w:w="850" w:type="dxa"/>
            <w:vAlign w:val="center"/>
          </w:tcPr>
          <w:p w14:paraId="21C27E3E"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10,2</w:t>
            </w:r>
          </w:p>
        </w:tc>
        <w:tc>
          <w:tcPr>
            <w:tcW w:w="851" w:type="dxa"/>
            <w:vAlign w:val="center"/>
          </w:tcPr>
          <w:p w14:paraId="3D71E7E4"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10,0</w:t>
            </w:r>
          </w:p>
        </w:tc>
        <w:tc>
          <w:tcPr>
            <w:tcW w:w="1559" w:type="dxa"/>
            <w:tcBorders>
              <w:right w:val="nil"/>
            </w:tcBorders>
          </w:tcPr>
          <w:p w14:paraId="55D9E7B9" w14:textId="77777777" w:rsidR="002964CC" w:rsidRPr="005C3D3A" w:rsidRDefault="002964CC" w:rsidP="002964CC">
            <w:pPr>
              <w:spacing w:after="0" w:line="240" w:lineRule="auto"/>
              <w:ind w:right="322"/>
              <w:jc w:val="right"/>
              <w:rPr>
                <w:rFonts w:ascii="Times New Roman" w:hAnsi="Times New Roman" w:cs="Times New Roman"/>
                <w:sz w:val="20"/>
                <w:szCs w:val="20"/>
              </w:rPr>
            </w:pPr>
            <w:r w:rsidRPr="005C3D3A">
              <w:rPr>
                <w:rFonts w:ascii="Times New Roman" w:hAnsi="Times New Roman" w:cs="Times New Roman"/>
                <w:sz w:val="20"/>
                <w:szCs w:val="20"/>
              </w:rPr>
              <w:t>10,7</w:t>
            </w:r>
          </w:p>
        </w:tc>
      </w:tr>
      <w:tr w:rsidR="005C3D3A" w:rsidRPr="005C3D3A" w14:paraId="0C6C4F80" w14:textId="77777777" w:rsidTr="00900BF4">
        <w:trPr>
          <w:trHeight w:val="58"/>
        </w:trPr>
        <w:tc>
          <w:tcPr>
            <w:tcW w:w="1106" w:type="dxa"/>
            <w:tcBorders>
              <w:left w:val="nil"/>
            </w:tcBorders>
            <w:vAlign w:val="center"/>
          </w:tcPr>
          <w:p w14:paraId="225020BA"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Eucalipto</w:t>
            </w:r>
          </w:p>
        </w:tc>
        <w:tc>
          <w:tcPr>
            <w:tcW w:w="1134" w:type="dxa"/>
            <w:vAlign w:val="center"/>
          </w:tcPr>
          <w:p w14:paraId="77044C72" w14:textId="3C989A96"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m</w:t>
            </w:r>
            <w:r w:rsidR="007B4C12" w:rsidRPr="005C3D3A">
              <w:rPr>
                <w:rFonts w:ascii="Times New Roman" w:hAnsi="Times New Roman" w:cs="Times New Roman"/>
                <w:sz w:val="20"/>
                <w:szCs w:val="20"/>
                <w:vertAlign w:val="superscript"/>
              </w:rPr>
              <w:t>3</w:t>
            </w:r>
            <w:r w:rsidRPr="005C3D3A">
              <w:rPr>
                <w:rFonts w:ascii="Times New Roman" w:hAnsi="Times New Roman" w:cs="Times New Roman"/>
                <w:sz w:val="20"/>
                <w:szCs w:val="20"/>
              </w:rPr>
              <w:t>/ha/ano</w:t>
            </w:r>
          </w:p>
        </w:tc>
        <w:tc>
          <w:tcPr>
            <w:tcW w:w="850" w:type="dxa"/>
            <w:vAlign w:val="center"/>
          </w:tcPr>
          <w:p w14:paraId="7AF59930"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22,0</w:t>
            </w:r>
          </w:p>
        </w:tc>
        <w:tc>
          <w:tcPr>
            <w:tcW w:w="851" w:type="dxa"/>
            <w:vAlign w:val="center"/>
          </w:tcPr>
          <w:p w14:paraId="3B02B64E"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23,0</w:t>
            </w:r>
          </w:p>
        </w:tc>
        <w:tc>
          <w:tcPr>
            <w:tcW w:w="850" w:type="dxa"/>
            <w:vAlign w:val="center"/>
          </w:tcPr>
          <w:p w14:paraId="7218AF84"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23,0</w:t>
            </w:r>
          </w:p>
        </w:tc>
        <w:tc>
          <w:tcPr>
            <w:tcW w:w="851" w:type="dxa"/>
            <w:vAlign w:val="center"/>
          </w:tcPr>
          <w:p w14:paraId="38124B59"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23,0</w:t>
            </w:r>
          </w:p>
        </w:tc>
        <w:tc>
          <w:tcPr>
            <w:tcW w:w="850" w:type="dxa"/>
            <w:vAlign w:val="center"/>
          </w:tcPr>
          <w:p w14:paraId="30E15A7E"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23,0</w:t>
            </w:r>
          </w:p>
        </w:tc>
        <w:tc>
          <w:tcPr>
            <w:tcW w:w="851" w:type="dxa"/>
            <w:vAlign w:val="center"/>
          </w:tcPr>
          <w:p w14:paraId="50596059"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24,0</w:t>
            </w:r>
          </w:p>
        </w:tc>
        <w:tc>
          <w:tcPr>
            <w:tcW w:w="1559" w:type="dxa"/>
            <w:tcBorders>
              <w:right w:val="nil"/>
            </w:tcBorders>
            <w:vAlign w:val="center"/>
          </w:tcPr>
          <w:p w14:paraId="0FD2289A" w14:textId="77777777" w:rsidR="002964CC" w:rsidRPr="005C3D3A" w:rsidRDefault="002964CC" w:rsidP="002964CC">
            <w:pPr>
              <w:spacing w:after="0" w:line="240" w:lineRule="auto"/>
              <w:ind w:right="322"/>
              <w:jc w:val="right"/>
              <w:rPr>
                <w:rFonts w:ascii="Times New Roman" w:hAnsi="Times New Roman" w:cs="Times New Roman"/>
                <w:sz w:val="20"/>
                <w:szCs w:val="20"/>
              </w:rPr>
            </w:pPr>
            <w:r w:rsidRPr="005C3D3A">
              <w:rPr>
                <w:rFonts w:ascii="Times New Roman" w:hAnsi="Times New Roman" w:cs="Times New Roman"/>
                <w:sz w:val="20"/>
                <w:szCs w:val="20"/>
              </w:rPr>
              <w:t>23,0</w:t>
            </w:r>
          </w:p>
        </w:tc>
      </w:tr>
    </w:tbl>
    <w:p w14:paraId="323293C7" w14:textId="552D5CE8" w:rsidR="002964CC" w:rsidRPr="005C3D3A" w:rsidRDefault="002964CC" w:rsidP="002964CC">
      <w:pPr>
        <w:spacing w:after="0" w:line="240" w:lineRule="auto"/>
        <w:jc w:val="both"/>
        <w:rPr>
          <w:rFonts w:ascii="Times New Roman" w:hAnsi="Times New Roman" w:cs="Times New Roman"/>
          <w:sz w:val="20"/>
        </w:rPr>
      </w:pPr>
      <w:r w:rsidRPr="005C3D3A">
        <w:rPr>
          <w:rFonts w:ascii="Times New Roman" w:hAnsi="Times New Roman" w:cs="Times New Roman"/>
          <w:sz w:val="20"/>
        </w:rPr>
        <w:t xml:space="preserve">Fonte: resultados da pesquisa. </w:t>
      </w:r>
    </w:p>
    <w:p w14:paraId="595C0E8F" w14:textId="77777777" w:rsidR="002964CC" w:rsidRPr="005C3D3A" w:rsidRDefault="002964CC" w:rsidP="002964CC">
      <w:pPr>
        <w:spacing w:after="0" w:line="240" w:lineRule="auto"/>
        <w:ind w:firstLine="708"/>
        <w:jc w:val="both"/>
        <w:rPr>
          <w:rFonts w:ascii="Times New Roman" w:hAnsi="Times New Roman" w:cs="Times New Roman"/>
          <w:sz w:val="24"/>
        </w:rPr>
      </w:pPr>
    </w:p>
    <w:p w14:paraId="3BA778EA" w14:textId="6301CA70" w:rsidR="002964CC" w:rsidRPr="005C3D3A" w:rsidRDefault="002964CC" w:rsidP="002964CC">
      <w:pPr>
        <w:spacing w:after="0" w:line="360" w:lineRule="auto"/>
        <w:ind w:firstLine="708"/>
        <w:jc w:val="both"/>
        <w:rPr>
          <w:rFonts w:ascii="Times New Roman" w:hAnsi="Times New Roman" w:cs="Times New Roman"/>
          <w:sz w:val="24"/>
        </w:rPr>
      </w:pPr>
      <w:r w:rsidRPr="005C3D3A">
        <w:rPr>
          <w:rFonts w:ascii="Times New Roman" w:hAnsi="Times New Roman" w:cs="Times New Roman"/>
          <w:sz w:val="24"/>
        </w:rPr>
        <w:t>Em relação à produção agroindustrial de Paula Cândido-MG (</w:t>
      </w:r>
      <w:r w:rsidR="007B4C12" w:rsidRPr="005C3D3A">
        <w:rPr>
          <w:rFonts w:ascii="Times New Roman" w:hAnsi="Times New Roman" w:cs="Times New Roman"/>
          <w:sz w:val="24"/>
        </w:rPr>
        <w:t>Tabela 5</w:t>
      </w:r>
      <w:r w:rsidRPr="005C3D3A">
        <w:rPr>
          <w:rFonts w:ascii="Times New Roman" w:hAnsi="Times New Roman" w:cs="Times New Roman"/>
          <w:sz w:val="24"/>
        </w:rPr>
        <w:t>) no período, reconhece-se que a produtividade é pouco efetiva anualmente. No entanto, a produção apícola mesmo que esteja na média relativamente estável (em 0,5 kg/colmeia/ano), os agricultores familiares associados puderam manter a prática sustentável este tipo de manejo e vender a sua matéria-prima.</w:t>
      </w:r>
    </w:p>
    <w:p w14:paraId="17C30EE6" w14:textId="77777777" w:rsidR="002964CC" w:rsidRPr="005C3D3A" w:rsidRDefault="002964CC" w:rsidP="00625D5C">
      <w:pPr>
        <w:spacing w:after="0" w:line="240" w:lineRule="auto"/>
        <w:ind w:firstLine="709"/>
        <w:jc w:val="both"/>
        <w:rPr>
          <w:rFonts w:ascii="Times New Roman" w:hAnsi="Times New Roman" w:cs="Times New Roman"/>
          <w:sz w:val="24"/>
        </w:rPr>
      </w:pPr>
    </w:p>
    <w:p w14:paraId="311F49F3" w14:textId="2D5DDA42" w:rsidR="002964CC" w:rsidRPr="005C3D3A" w:rsidRDefault="007B4C12" w:rsidP="002964CC">
      <w:pPr>
        <w:spacing w:after="0" w:line="240" w:lineRule="auto"/>
        <w:jc w:val="both"/>
        <w:rPr>
          <w:rFonts w:ascii="Times New Roman" w:hAnsi="Times New Roman" w:cs="Times New Roman"/>
          <w:b/>
          <w:sz w:val="24"/>
        </w:rPr>
      </w:pPr>
      <w:r w:rsidRPr="005C3D3A">
        <w:rPr>
          <w:rFonts w:ascii="Times New Roman" w:hAnsi="Times New Roman" w:cs="Times New Roman"/>
          <w:sz w:val="24"/>
        </w:rPr>
        <w:t>TABELA 5</w:t>
      </w:r>
      <w:r w:rsidR="002964CC" w:rsidRPr="005C3D3A">
        <w:rPr>
          <w:rFonts w:ascii="Times New Roman" w:hAnsi="Times New Roman" w:cs="Times New Roman"/>
          <w:b/>
          <w:sz w:val="24"/>
        </w:rPr>
        <w:t xml:space="preserve">- </w:t>
      </w:r>
      <w:r w:rsidR="002964CC" w:rsidRPr="005C3D3A">
        <w:rPr>
          <w:rFonts w:ascii="Times New Roman" w:hAnsi="Times New Roman" w:cs="Times New Roman"/>
          <w:sz w:val="24"/>
        </w:rPr>
        <w:t>Produção Agroindustrial Média das Associações em Paula Cândido-MG (2016-2021)</w:t>
      </w:r>
    </w:p>
    <w:tbl>
      <w:tblPr>
        <w:tblStyle w:val="Tabelacomgrade"/>
        <w:tblW w:w="8902" w:type="dxa"/>
        <w:tblInd w:w="-5" w:type="dxa"/>
        <w:tblLayout w:type="fixed"/>
        <w:tblLook w:val="04A0" w:firstRow="1" w:lastRow="0" w:firstColumn="1" w:lastColumn="0" w:noHBand="0" w:noVBand="1"/>
      </w:tblPr>
      <w:tblGrid>
        <w:gridCol w:w="2091"/>
        <w:gridCol w:w="1281"/>
        <w:gridCol w:w="656"/>
        <w:gridCol w:w="621"/>
        <w:gridCol w:w="709"/>
        <w:gridCol w:w="709"/>
        <w:gridCol w:w="707"/>
        <w:gridCol w:w="616"/>
        <w:gridCol w:w="1512"/>
      </w:tblGrid>
      <w:tr w:rsidR="005C3D3A" w:rsidRPr="005C3D3A" w14:paraId="3ACDEED9" w14:textId="77777777" w:rsidTr="00900BF4">
        <w:trPr>
          <w:trHeight w:val="58"/>
        </w:trPr>
        <w:tc>
          <w:tcPr>
            <w:tcW w:w="2091" w:type="dxa"/>
            <w:tcBorders>
              <w:left w:val="nil"/>
            </w:tcBorders>
          </w:tcPr>
          <w:p w14:paraId="1864B231" w14:textId="77777777" w:rsidR="002964CC" w:rsidRPr="005C3D3A" w:rsidRDefault="002964CC" w:rsidP="002964CC">
            <w:pPr>
              <w:spacing w:after="0" w:line="240" w:lineRule="auto"/>
              <w:jc w:val="both"/>
              <w:rPr>
                <w:rFonts w:ascii="Times New Roman" w:hAnsi="Times New Roman" w:cs="Times New Roman"/>
                <w:b/>
                <w:sz w:val="20"/>
                <w:szCs w:val="20"/>
              </w:rPr>
            </w:pPr>
            <w:r w:rsidRPr="005C3D3A">
              <w:rPr>
                <w:rFonts w:ascii="Times New Roman" w:hAnsi="Times New Roman" w:cs="Times New Roman"/>
                <w:b/>
                <w:sz w:val="20"/>
                <w:szCs w:val="20"/>
              </w:rPr>
              <w:t>Produção Agroindustrial</w:t>
            </w:r>
          </w:p>
        </w:tc>
        <w:tc>
          <w:tcPr>
            <w:tcW w:w="1281" w:type="dxa"/>
            <w:vAlign w:val="center"/>
          </w:tcPr>
          <w:p w14:paraId="6A14BD24" w14:textId="77777777" w:rsidR="002964CC" w:rsidRPr="005C3D3A" w:rsidRDefault="002964CC" w:rsidP="002964CC">
            <w:pPr>
              <w:spacing w:after="0" w:line="240" w:lineRule="auto"/>
              <w:jc w:val="center"/>
              <w:rPr>
                <w:rFonts w:ascii="Times New Roman" w:hAnsi="Times New Roman" w:cs="Times New Roman"/>
                <w:b/>
                <w:sz w:val="20"/>
                <w:szCs w:val="20"/>
              </w:rPr>
            </w:pPr>
            <w:r w:rsidRPr="005C3D3A">
              <w:rPr>
                <w:rFonts w:ascii="Times New Roman" w:hAnsi="Times New Roman" w:cs="Times New Roman"/>
                <w:b/>
                <w:sz w:val="20"/>
                <w:szCs w:val="20"/>
              </w:rPr>
              <w:t>Unidade</w:t>
            </w:r>
          </w:p>
        </w:tc>
        <w:tc>
          <w:tcPr>
            <w:tcW w:w="656" w:type="dxa"/>
            <w:vAlign w:val="center"/>
          </w:tcPr>
          <w:p w14:paraId="38A908E3" w14:textId="77777777" w:rsidR="002964CC" w:rsidRPr="005C3D3A" w:rsidRDefault="002964CC" w:rsidP="002964CC">
            <w:pPr>
              <w:spacing w:after="0" w:line="240" w:lineRule="auto"/>
              <w:ind w:left="-104" w:right="-173"/>
              <w:jc w:val="center"/>
              <w:rPr>
                <w:rFonts w:ascii="Times New Roman" w:hAnsi="Times New Roman" w:cs="Times New Roman"/>
                <w:b/>
                <w:sz w:val="20"/>
                <w:szCs w:val="20"/>
              </w:rPr>
            </w:pPr>
            <w:r w:rsidRPr="005C3D3A">
              <w:rPr>
                <w:rFonts w:ascii="Times New Roman" w:hAnsi="Times New Roman" w:cs="Times New Roman"/>
                <w:b/>
                <w:sz w:val="20"/>
                <w:szCs w:val="20"/>
              </w:rPr>
              <w:t>2016</w:t>
            </w:r>
          </w:p>
        </w:tc>
        <w:tc>
          <w:tcPr>
            <w:tcW w:w="621" w:type="dxa"/>
            <w:vAlign w:val="center"/>
          </w:tcPr>
          <w:p w14:paraId="47C6BB24" w14:textId="77777777" w:rsidR="002964CC" w:rsidRPr="005C3D3A" w:rsidRDefault="002964CC" w:rsidP="002964CC">
            <w:pPr>
              <w:spacing w:after="0" w:line="240" w:lineRule="auto"/>
              <w:ind w:left="-104" w:right="-173"/>
              <w:jc w:val="center"/>
              <w:rPr>
                <w:rFonts w:ascii="Times New Roman" w:hAnsi="Times New Roman" w:cs="Times New Roman"/>
                <w:b/>
                <w:sz w:val="20"/>
                <w:szCs w:val="20"/>
              </w:rPr>
            </w:pPr>
            <w:r w:rsidRPr="005C3D3A">
              <w:rPr>
                <w:rFonts w:ascii="Times New Roman" w:hAnsi="Times New Roman" w:cs="Times New Roman"/>
                <w:b/>
                <w:sz w:val="20"/>
                <w:szCs w:val="20"/>
              </w:rPr>
              <w:t>2017</w:t>
            </w:r>
          </w:p>
        </w:tc>
        <w:tc>
          <w:tcPr>
            <w:tcW w:w="709" w:type="dxa"/>
            <w:vAlign w:val="center"/>
          </w:tcPr>
          <w:p w14:paraId="2E062347" w14:textId="77777777" w:rsidR="002964CC" w:rsidRPr="005C3D3A" w:rsidRDefault="002964CC" w:rsidP="002964CC">
            <w:pPr>
              <w:spacing w:after="0" w:line="240" w:lineRule="auto"/>
              <w:ind w:left="-104" w:right="-173"/>
              <w:jc w:val="center"/>
              <w:rPr>
                <w:rFonts w:ascii="Times New Roman" w:hAnsi="Times New Roman" w:cs="Times New Roman"/>
                <w:b/>
                <w:sz w:val="20"/>
                <w:szCs w:val="20"/>
              </w:rPr>
            </w:pPr>
            <w:r w:rsidRPr="005C3D3A">
              <w:rPr>
                <w:rFonts w:ascii="Times New Roman" w:hAnsi="Times New Roman" w:cs="Times New Roman"/>
                <w:b/>
                <w:sz w:val="20"/>
                <w:szCs w:val="20"/>
              </w:rPr>
              <w:t>2018</w:t>
            </w:r>
          </w:p>
        </w:tc>
        <w:tc>
          <w:tcPr>
            <w:tcW w:w="709" w:type="dxa"/>
            <w:vAlign w:val="center"/>
          </w:tcPr>
          <w:p w14:paraId="3C843468" w14:textId="77777777" w:rsidR="002964CC" w:rsidRPr="005C3D3A" w:rsidRDefault="002964CC" w:rsidP="002964CC">
            <w:pPr>
              <w:spacing w:after="0" w:line="240" w:lineRule="auto"/>
              <w:ind w:left="-104" w:right="-173"/>
              <w:jc w:val="center"/>
              <w:rPr>
                <w:rFonts w:ascii="Times New Roman" w:hAnsi="Times New Roman" w:cs="Times New Roman"/>
                <w:b/>
                <w:sz w:val="20"/>
                <w:szCs w:val="20"/>
              </w:rPr>
            </w:pPr>
            <w:r w:rsidRPr="005C3D3A">
              <w:rPr>
                <w:rFonts w:ascii="Times New Roman" w:hAnsi="Times New Roman" w:cs="Times New Roman"/>
                <w:b/>
                <w:sz w:val="20"/>
                <w:szCs w:val="20"/>
              </w:rPr>
              <w:t>2019</w:t>
            </w:r>
          </w:p>
        </w:tc>
        <w:tc>
          <w:tcPr>
            <w:tcW w:w="707" w:type="dxa"/>
            <w:vAlign w:val="center"/>
          </w:tcPr>
          <w:p w14:paraId="36DB5CEA" w14:textId="77777777" w:rsidR="002964CC" w:rsidRPr="005C3D3A" w:rsidRDefault="002964CC" w:rsidP="002964CC">
            <w:pPr>
              <w:spacing w:after="0" w:line="240" w:lineRule="auto"/>
              <w:ind w:left="-104" w:right="-173"/>
              <w:jc w:val="center"/>
              <w:rPr>
                <w:rFonts w:ascii="Times New Roman" w:hAnsi="Times New Roman" w:cs="Times New Roman"/>
                <w:b/>
                <w:sz w:val="20"/>
                <w:szCs w:val="20"/>
              </w:rPr>
            </w:pPr>
            <w:r w:rsidRPr="005C3D3A">
              <w:rPr>
                <w:rFonts w:ascii="Times New Roman" w:hAnsi="Times New Roman" w:cs="Times New Roman"/>
                <w:b/>
                <w:sz w:val="20"/>
                <w:szCs w:val="20"/>
              </w:rPr>
              <w:t>2020</w:t>
            </w:r>
          </w:p>
        </w:tc>
        <w:tc>
          <w:tcPr>
            <w:tcW w:w="616" w:type="dxa"/>
            <w:vAlign w:val="center"/>
          </w:tcPr>
          <w:p w14:paraId="18883C66" w14:textId="77777777" w:rsidR="002964CC" w:rsidRPr="005C3D3A" w:rsidRDefault="002964CC" w:rsidP="002964CC">
            <w:pPr>
              <w:spacing w:after="0" w:line="240" w:lineRule="auto"/>
              <w:ind w:left="-104" w:right="-173"/>
              <w:jc w:val="center"/>
              <w:rPr>
                <w:rFonts w:ascii="Times New Roman" w:hAnsi="Times New Roman" w:cs="Times New Roman"/>
                <w:b/>
                <w:sz w:val="20"/>
                <w:szCs w:val="20"/>
              </w:rPr>
            </w:pPr>
            <w:r w:rsidRPr="005C3D3A">
              <w:rPr>
                <w:rFonts w:ascii="Times New Roman" w:hAnsi="Times New Roman" w:cs="Times New Roman"/>
                <w:b/>
                <w:sz w:val="20"/>
                <w:szCs w:val="20"/>
              </w:rPr>
              <w:t>2021</w:t>
            </w:r>
          </w:p>
        </w:tc>
        <w:tc>
          <w:tcPr>
            <w:tcW w:w="1512" w:type="dxa"/>
            <w:tcBorders>
              <w:right w:val="nil"/>
            </w:tcBorders>
          </w:tcPr>
          <w:p w14:paraId="3D81E228" w14:textId="77777777" w:rsidR="002964CC" w:rsidRPr="005C3D3A" w:rsidRDefault="002964CC" w:rsidP="002964CC">
            <w:pPr>
              <w:spacing w:after="0" w:line="240" w:lineRule="auto"/>
              <w:ind w:left="-112" w:right="-103"/>
              <w:jc w:val="center"/>
              <w:rPr>
                <w:rFonts w:ascii="Times New Roman" w:hAnsi="Times New Roman" w:cs="Times New Roman"/>
                <w:b/>
                <w:sz w:val="20"/>
                <w:szCs w:val="20"/>
              </w:rPr>
            </w:pPr>
            <w:r w:rsidRPr="005C3D3A">
              <w:rPr>
                <w:rFonts w:ascii="Times New Roman" w:hAnsi="Times New Roman" w:cs="Times New Roman"/>
                <w:b/>
                <w:sz w:val="20"/>
                <w:szCs w:val="20"/>
              </w:rPr>
              <w:t>Média Anual da Produtividade Estimada</w:t>
            </w:r>
          </w:p>
        </w:tc>
      </w:tr>
      <w:tr w:rsidR="005C3D3A" w:rsidRPr="005C3D3A" w14:paraId="5AA18C93" w14:textId="77777777" w:rsidTr="00900BF4">
        <w:trPr>
          <w:trHeight w:val="58"/>
        </w:trPr>
        <w:tc>
          <w:tcPr>
            <w:tcW w:w="2091" w:type="dxa"/>
            <w:tcBorders>
              <w:left w:val="nil"/>
            </w:tcBorders>
          </w:tcPr>
          <w:p w14:paraId="0950DE44" w14:textId="77777777" w:rsidR="002964CC" w:rsidRPr="005C3D3A" w:rsidRDefault="002964CC" w:rsidP="002964CC">
            <w:pPr>
              <w:spacing w:after="0" w:line="240" w:lineRule="auto"/>
              <w:jc w:val="both"/>
              <w:rPr>
                <w:rFonts w:ascii="Times New Roman" w:hAnsi="Times New Roman" w:cs="Times New Roman"/>
                <w:sz w:val="20"/>
                <w:szCs w:val="20"/>
              </w:rPr>
            </w:pPr>
            <w:r w:rsidRPr="005C3D3A">
              <w:rPr>
                <w:rFonts w:ascii="Times New Roman" w:hAnsi="Times New Roman" w:cs="Times New Roman"/>
                <w:sz w:val="20"/>
                <w:szCs w:val="20"/>
              </w:rPr>
              <w:t>Mel</w:t>
            </w:r>
          </w:p>
        </w:tc>
        <w:tc>
          <w:tcPr>
            <w:tcW w:w="1281" w:type="dxa"/>
            <w:vAlign w:val="center"/>
          </w:tcPr>
          <w:p w14:paraId="7E6B8B99" w14:textId="77777777" w:rsidR="002964CC" w:rsidRPr="005C3D3A" w:rsidRDefault="002964CC" w:rsidP="002964CC">
            <w:pPr>
              <w:spacing w:after="0" w:line="240" w:lineRule="auto"/>
              <w:ind w:left="-70" w:right="-104"/>
              <w:rPr>
                <w:rFonts w:ascii="Times New Roman" w:hAnsi="Times New Roman" w:cs="Times New Roman"/>
                <w:sz w:val="20"/>
                <w:szCs w:val="20"/>
              </w:rPr>
            </w:pPr>
            <w:r w:rsidRPr="005C3D3A">
              <w:rPr>
                <w:rFonts w:ascii="Times New Roman" w:hAnsi="Times New Roman" w:cs="Times New Roman"/>
                <w:sz w:val="20"/>
                <w:szCs w:val="20"/>
              </w:rPr>
              <w:t>kg/colmeia/ano</w:t>
            </w:r>
          </w:p>
        </w:tc>
        <w:tc>
          <w:tcPr>
            <w:tcW w:w="656" w:type="dxa"/>
          </w:tcPr>
          <w:p w14:paraId="7ED775EC"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0,50</w:t>
            </w:r>
          </w:p>
        </w:tc>
        <w:tc>
          <w:tcPr>
            <w:tcW w:w="621" w:type="dxa"/>
            <w:vAlign w:val="center"/>
          </w:tcPr>
          <w:p w14:paraId="2AD3DCFD"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0,50</w:t>
            </w:r>
          </w:p>
        </w:tc>
        <w:tc>
          <w:tcPr>
            <w:tcW w:w="709" w:type="dxa"/>
            <w:vAlign w:val="center"/>
          </w:tcPr>
          <w:p w14:paraId="1CD1B24D"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0,50</w:t>
            </w:r>
          </w:p>
        </w:tc>
        <w:tc>
          <w:tcPr>
            <w:tcW w:w="709" w:type="dxa"/>
            <w:vAlign w:val="center"/>
          </w:tcPr>
          <w:p w14:paraId="33B1E607"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0,50</w:t>
            </w:r>
          </w:p>
        </w:tc>
        <w:tc>
          <w:tcPr>
            <w:tcW w:w="707" w:type="dxa"/>
            <w:vAlign w:val="center"/>
          </w:tcPr>
          <w:p w14:paraId="4AD25AE8"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0,50</w:t>
            </w:r>
          </w:p>
        </w:tc>
        <w:tc>
          <w:tcPr>
            <w:tcW w:w="616" w:type="dxa"/>
            <w:vAlign w:val="center"/>
          </w:tcPr>
          <w:p w14:paraId="02F65140"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0,50</w:t>
            </w:r>
          </w:p>
        </w:tc>
        <w:tc>
          <w:tcPr>
            <w:tcW w:w="1512" w:type="dxa"/>
            <w:tcBorders>
              <w:right w:val="nil"/>
            </w:tcBorders>
          </w:tcPr>
          <w:p w14:paraId="3E97A4FE" w14:textId="77777777" w:rsidR="002964CC" w:rsidRPr="005C3D3A" w:rsidRDefault="002964CC" w:rsidP="002964CC">
            <w:pPr>
              <w:spacing w:after="0" w:line="240" w:lineRule="auto"/>
              <w:ind w:right="345"/>
              <w:jc w:val="right"/>
              <w:rPr>
                <w:rFonts w:ascii="Times New Roman" w:hAnsi="Times New Roman" w:cs="Times New Roman"/>
                <w:sz w:val="20"/>
                <w:szCs w:val="20"/>
              </w:rPr>
            </w:pPr>
            <w:r w:rsidRPr="005C3D3A">
              <w:rPr>
                <w:rFonts w:ascii="Times New Roman" w:hAnsi="Times New Roman" w:cs="Times New Roman"/>
                <w:sz w:val="20"/>
                <w:szCs w:val="20"/>
              </w:rPr>
              <w:t>0,50</w:t>
            </w:r>
          </w:p>
        </w:tc>
      </w:tr>
      <w:tr w:rsidR="005C3D3A" w:rsidRPr="005C3D3A" w14:paraId="4D7919EB" w14:textId="77777777" w:rsidTr="00900BF4">
        <w:trPr>
          <w:trHeight w:val="58"/>
        </w:trPr>
        <w:tc>
          <w:tcPr>
            <w:tcW w:w="2091" w:type="dxa"/>
            <w:tcBorders>
              <w:left w:val="nil"/>
            </w:tcBorders>
          </w:tcPr>
          <w:p w14:paraId="029ACE41" w14:textId="77777777" w:rsidR="002964CC" w:rsidRPr="005C3D3A" w:rsidRDefault="002964CC" w:rsidP="002964CC">
            <w:pPr>
              <w:spacing w:after="0" w:line="240" w:lineRule="auto"/>
              <w:jc w:val="both"/>
              <w:rPr>
                <w:rFonts w:ascii="Times New Roman" w:hAnsi="Times New Roman" w:cs="Times New Roman"/>
                <w:sz w:val="20"/>
                <w:szCs w:val="20"/>
              </w:rPr>
            </w:pPr>
            <w:r w:rsidRPr="005C3D3A">
              <w:rPr>
                <w:rFonts w:ascii="Times New Roman" w:hAnsi="Times New Roman" w:cs="Times New Roman"/>
                <w:sz w:val="20"/>
                <w:szCs w:val="20"/>
              </w:rPr>
              <w:t>Produção de Doces</w:t>
            </w:r>
          </w:p>
        </w:tc>
        <w:tc>
          <w:tcPr>
            <w:tcW w:w="1281" w:type="dxa"/>
            <w:vAlign w:val="center"/>
          </w:tcPr>
          <w:p w14:paraId="07E747D8"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t/ano</w:t>
            </w:r>
          </w:p>
        </w:tc>
        <w:tc>
          <w:tcPr>
            <w:tcW w:w="656" w:type="dxa"/>
          </w:tcPr>
          <w:p w14:paraId="4EBBCDBC"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621" w:type="dxa"/>
            <w:vAlign w:val="center"/>
          </w:tcPr>
          <w:p w14:paraId="15D092D6"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709" w:type="dxa"/>
            <w:vAlign w:val="center"/>
          </w:tcPr>
          <w:p w14:paraId="7D9DD55C"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709" w:type="dxa"/>
            <w:vAlign w:val="center"/>
          </w:tcPr>
          <w:p w14:paraId="2B0F1E6A"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707" w:type="dxa"/>
            <w:vAlign w:val="center"/>
          </w:tcPr>
          <w:p w14:paraId="7E0E82E0"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1,9</w:t>
            </w:r>
          </w:p>
        </w:tc>
        <w:tc>
          <w:tcPr>
            <w:tcW w:w="616" w:type="dxa"/>
            <w:vAlign w:val="center"/>
          </w:tcPr>
          <w:p w14:paraId="0DBFB853"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1512" w:type="dxa"/>
            <w:tcBorders>
              <w:right w:val="nil"/>
            </w:tcBorders>
            <w:vAlign w:val="center"/>
          </w:tcPr>
          <w:p w14:paraId="0F0EFFD4" w14:textId="77777777" w:rsidR="002964CC" w:rsidRPr="005C3D3A" w:rsidRDefault="002964CC" w:rsidP="002964CC">
            <w:pPr>
              <w:spacing w:after="0" w:line="240" w:lineRule="auto"/>
              <w:ind w:right="345"/>
              <w:jc w:val="right"/>
              <w:rPr>
                <w:rFonts w:ascii="Times New Roman" w:hAnsi="Times New Roman" w:cs="Times New Roman"/>
                <w:sz w:val="20"/>
                <w:szCs w:val="20"/>
              </w:rPr>
            </w:pPr>
            <w:r w:rsidRPr="005C3D3A">
              <w:rPr>
                <w:rFonts w:ascii="Times New Roman" w:hAnsi="Times New Roman" w:cs="Times New Roman"/>
                <w:sz w:val="20"/>
                <w:szCs w:val="20"/>
              </w:rPr>
              <w:t>1,9</w:t>
            </w:r>
          </w:p>
        </w:tc>
      </w:tr>
      <w:tr w:rsidR="005C3D3A" w:rsidRPr="005C3D3A" w14:paraId="0B1FDB14" w14:textId="77777777" w:rsidTr="00900BF4">
        <w:trPr>
          <w:trHeight w:val="58"/>
        </w:trPr>
        <w:tc>
          <w:tcPr>
            <w:tcW w:w="2091" w:type="dxa"/>
            <w:tcBorders>
              <w:left w:val="nil"/>
            </w:tcBorders>
          </w:tcPr>
          <w:p w14:paraId="39E42529" w14:textId="77777777" w:rsidR="002964CC" w:rsidRPr="005C3D3A" w:rsidRDefault="002964CC" w:rsidP="002964CC">
            <w:pPr>
              <w:spacing w:after="0" w:line="240" w:lineRule="auto"/>
              <w:jc w:val="both"/>
              <w:rPr>
                <w:rFonts w:ascii="Times New Roman" w:hAnsi="Times New Roman" w:cs="Times New Roman"/>
                <w:sz w:val="20"/>
                <w:szCs w:val="20"/>
              </w:rPr>
            </w:pPr>
            <w:r w:rsidRPr="005C3D3A">
              <w:rPr>
                <w:rFonts w:ascii="Times New Roman" w:hAnsi="Times New Roman" w:cs="Times New Roman"/>
                <w:sz w:val="20"/>
                <w:szCs w:val="20"/>
              </w:rPr>
              <w:t>Produção de Quitandas</w:t>
            </w:r>
          </w:p>
        </w:tc>
        <w:tc>
          <w:tcPr>
            <w:tcW w:w="1281" w:type="dxa"/>
            <w:vAlign w:val="center"/>
          </w:tcPr>
          <w:p w14:paraId="0072791B"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t/ano</w:t>
            </w:r>
          </w:p>
        </w:tc>
        <w:tc>
          <w:tcPr>
            <w:tcW w:w="656" w:type="dxa"/>
          </w:tcPr>
          <w:p w14:paraId="429CA0CE"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621" w:type="dxa"/>
            <w:vAlign w:val="center"/>
          </w:tcPr>
          <w:p w14:paraId="0DD1C7D2"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709" w:type="dxa"/>
            <w:vAlign w:val="center"/>
          </w:tcPr>
          <w:p w14:paraId="43EB7F15"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709" w:type="dxa"/>
            <w:vAlign w:val="center"/>
          </w:tcPr>
          <w:p w14:paraId="3C772085"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707" w:type="dxa"/>
            <w:vAlign w:val="center"/>
          </w:tcPr>
          <w:p w14:paraId="41276AA1"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8,2</w:t>
            </w:r>
          </w:p>
        </w:tc>
        <w:tc>
          <w:tcPr>
            <w:tcW w:w="616" w:type="dxa"/>
            <w:vAlign w:val="center"/>
          </w:tcPr>
          <w:p w14:paraId="203273F0"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1512" w:type="dxa"/>
            <w:tcBorders>
              <w:right w:val="nil"/>
            </w:tcBorders>
            <w:vAlign w:val="center"/>
          </w:tcPr>
          <w:p w14:paraId="4A9682AC" w14:textId="77777777" w:rsidR="002964CC" w:rsidRPr="005C3D3A" w:rsidRDefault="002964CC" w:rsidP="002964CC">
            <w:pPr>
              <w:spacing w:after="0" w:line="240" w:lineRule="auto"/>
              <w:ind w:right="345"/>
              <w:jc w:val="right"/>
              <w:rPr>
                <w:rFonts w:ascii="Times New Roman" w:hAnsi="Times New Roman" w:cs="Times New Roman"/>
                <w:sz w:val="20"/>
                <w:szCs w:val="20"/>
              </w:rPr>
            </w:pPr>
            <w:r w:rsidRPr="005C3D3A">
              <w:rPr>
                <w:rFonts w:ascii="Times New Roman" w:hAnsi="Times New Roman" w:cs="Times New Roman"/>
                <w:sz w:val="20"/>
                <w:szCs w:val="20"/>
              </w:rPr>
              <w:t>8,2</w:t>
            </w:r>
          </w:p>
        </w:tc>
      </w:tr>
      <w:tr w:rsidR="005C3D3A" w:rsidRPr="005C3D3A" w14:paraId="2AAC923D" w14:textId="77777777" w:rsidTr="00900BF4">
        <w:trPr>
          <w:trHeight w:val="58"/>
        </w:trPr>
        <w:tc>
          <w:tcPr>
            <w:tcW w:w="2091" w:type="dxa"/>
            <w:tcBorders>
              <w:left w:val="nil"/>
            </w:tcBorders>
          </w:tcPr>
          <w:p w14:paraId="60243287" w14:textId="77777777" w:rsidR="002964CC" w:rsidRPr="005C3D3A" w:rsidRDefault="002964CC" w:rsidP="002964CC">
            <w:pPr>
              <w:spacing w:after="0" w:line="240" w:lineRule="auto"/>
              <w:jc w:val="both"/>
              <w:rPr>
                <w:rFonts w:ascii="Times New Roman" w:hAnsi="Times New Roman" w:cs="Times New Roman"/>
                <w:sz w:val="20"/>
                <w:szCs w:val="20"/>
              </w:rPr>
            </w:pPr>
            <w:r w:rsidRPr="005C3D3A">
              <w:rPr>
                <w:rFonts w:ascii="Times New Roman" w:hAnsi="Times New Roman" w:cs="Times New Roman"/>
                <w:sz w:val="20"/>
                <w:szCs w:val="20"/>
              </w:rPr>
              <w:t>Farináceos</w:t>
            </w:r>
          </w:p>
        </w:tc>
        <w:tc>
          <w:tcPr>
            <w:tcW w:w="1281" w:type="dxa"/>
            <w:vAlign w:val="center"/>
          </w:tcPr>
          <w:p w14:paraId="67B361F2"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t/ano</w:t>
            </w:r>
          </w:p>
        </w:tc>
        <w:tc>
          <w:tcPr>
            <w:tcW w:w="656" w:type="dxa"/>
          </w:tcPr>
          <w:p w14:paraId="67C1793F"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621" w:type="dxa"/>
            <w:vAlign w:val="center"/>
          </w:tcPr>
          <w:p w14:paraId="04555B27"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709" w:type="dxa"/>
            <w:vAlign w:val="center"/>
          </w:tcPr>
          <w:p w14:paraId="5996A4E8"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709" w:type="dxa"/>
            <w:vAlign w:val="center"/>
          </w:tcPr>
          <w:p w14:paraId="03414BE6"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707" w:type="dxa"/>
            <w:vAlign w:val="center"/>
          </w:tcPr>
          <w:p w14:paraId="7B097471"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3,0</w:t>
            </w:r>
          </w:p>
        </w:tc>
        <w:tc>
          <w:tcPr>
            <w:tcW w:w="616" w:type="dxa"/>
            <w:vAlign w:val="center"/>
          </w:tcPr>
          <w:p w14:paraId="34C5149B"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1512" w:type="dxa"/>
            <w:tcBorders>
              <w:right w:val="nil"/>
            </w:tcBorders>
            <w:vAlign w:val="center"/>
          </w:tcPr>
          <w:p w14:paraId="07B44AF7" w14:textId="77777777" w:rsidR="002964CC" w:rsidRPr="005C3D3A" w:rsidRDefault="002964CC" w:rsidP="002964CC">
            <w:pPr>
              <w:spacing w:after="0" w:line="240" w:lineRule="auto"/>
              <w:ind w:right="345"/>
              <w:jc w:val="right"/>
              <w:rPr>
                <w:rFonts w:ascii="Times New Roman" w:hAnsi="Times New Roman" w:cs="Times New Roman"/>
                <w:sz w:val="20"/>
                <w:szCs w:val="20"/>
              </w:rPr>
            </w:pPr>
            <w:r w:rsidRPr="005C3D3A">
              <w:rPr>
                <w:rFonts w:ascii="Times New Roman" w:hAnsi="Times New Roman" w:cs="Times New Roman"/>
                <w:sz w:val="20"/>
                <w:szCs w:val="20"/>
              </w:rPr>
              <w:t>3,0</w:t>
            </w:r>
          </w:p>
        </w:tc>
      </w:tr>
      <w:tr w:rsidR="005C3D3A" w:rsidRPr="005C3D3A" w14:paraId="4FB1DABF" w14:textId="77777777" w:rsidTr="00900BF4">
        <w:trPr>
          <w:trHeight w:val="58"/>
        </w:trPr>
        <w:tc>
          <w:tcPr>
            <w:tcW w:w="2091" w:type="dxa"/>
            <w:tcBorders>
              <w:left w:val="nil"/>
            </w:tcBorders>
          </w:tcPr>
          <w:p w14:paraId="397303F4" w14:textId="77777777" w:rsidR="002964CC" w:rsidRPr="005C3D3A" w:rsidRDefault="002964CC" w:rsidP="002964CC">
            <w:pPr>
              <w:spacing w:after="0" w:line="240" w:lineRule="auto"/>
              <w:jc w:val="both"/>
              <w:rPr>
                <w:rFonts w:ascii="Times New Roman" w:hAnsi="Times New Roman" w:cs="Times New Roman"/>
                <w:sz w:val="20"/>
                <w:szCs w:val="20"/>
              </w:rPr>
            </w:pPr>
            <w:r w:rsidRPr="005C3D3A">
              <w:rPr>
                <w:rFonts w:ascii="Times New Roman" w:hAnsi="Times New Roman" w:cs="Times New Roman"/>
                <w:sz w:val="20"/>
                <w:szCs w:val="20"/>
              </w:rPr>
              <w:t>Produção de Queijos</w:t>
            </w:r>
          </w:p>
        </w:tc>
        <w:tc>
          <w:tcPr>
            <w:tcW w:w="1281" w:type="dxa"/>
            <w:vAlign w:val="center"/>
          </w:tcPr>
          <w:p w14:paraId="0C6B80A9"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t/ano</w:t>
            </w:r>
          </w:p>
        </w:tc>
        <w:tc>
          <w:tcPr>
            <w:tcW w:w="656" w:type="dxa"/>
          </w:tcPr>
          <w:p w14:paraId="13337EC8"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621" w:type="dxa"/>
            <w:vAlign w:val="center"/>
          </w:tcPr>
          <w:p w14:paraId="399378A7"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709" w:type="dxa"/>
            <w:vAlign w:val="center"/>
          </w:tcPr>
          <w:p w14:paraId="698868C5"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709" w:type="dxa"/>
            <w:vAlign w:val="center"/>
          </w:tcPr>
          <w:p w14:paraId="3128400F"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707" w:type="dxa"/>
            <w:vAlign w:val="center"/>
          </w:tcPr>
          <w:p w14:paraId="702E47E7"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44,0</w:t>
            </w:r>
          </w:p>
        </w:tc>
        <w:tc>
          <w:tcPr>
            <w:tcW w:w="616" w:type="dxa"/>
            <w:vAlign w:val="center"/>
          </w:tcPr>
          <w:p w14:paraId="3A895B8F"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1512" w:type="dxa"/>
            <w:tcBorders>
              <w:right w:val="nil"/>
            </w:tcBorders>
            <w:vAlign w:val="center"/>
          </w:tcPr>
          <w:p w14:paraId="428A537E" w14:textId="77777777" w:rsidR="002964CC" w:rsidRPr="005C3D3A" w:rsidRDefault="002964CC" w:rsidP="002964CC">
            <w:pPr>
              <w:spacing w:after="0" w:line="240" w:lineRule="auto"/>
              <w:ind w:right="345"/>
              <w:jc w:val="right"/>
              <w:rPr>
                <w:rFonts w:ascii="Times New Roman" w:hAnsi="Times New Roman" w:cs="Times New Roman"/>
                <w:sz w:val="20"/>
                <w:szCs w:val="20"/>
              </w:rPr>
            </w:pPr>
            <w:r w:rsidRPr="005C3D3A">
              <w:rPr>
                <w:rFonts w:ascii="Times New Roman" w:hAnsi="Times New Roman" w:cs="Times New Roman"/>
                <w:sz w:val="20"/>
                <w:szCs w:val="20"/>
              </w:rPr>
              <w:t>44,0</w:t>
            </w:r>
          </w:p>
        </w:tc>
      </w:tr>
      <w:tr w:rsidR="005C3D3A" w:rsidRPr="005C3D3A" w14:paraId="1AE28268" w14:textId="77777777" w:rsidTr="00900BF4">
        <w:trPr>
          <w:trHeight w:val="58"/>
        </w:trPr>
        <w:tc>
          <w:tcPr>
            <w:tcW w:w="2091" w:type="dxa"/>
            <w:tcBorders>
              <w:left w:val="nil"/>
            </w:tcBorders>
          </w:tcPr>
          <w:p w14:paraId="7521A049" w14:textId="77777777" w:rsidR="002964CC" w:rsidRPr="005C3D3A" w:rsidRDefault="002964CC" w:rsidP="002964CC">
            <w:pPr>
              <w:spacing w:after="0" w:line="240" w:lineRule="auto"/>
              <w:jc w:val="both"/>
              <w:rPr>
                <w:rFonts w:ascii="Times New Roman" w:hAnsi="Times New Roman" w:cs="Times New Roman"/>
                <w:sz w:val="20"/>
                <w:szCs w:val="20"/>
              </w:rPr>
            </w:pPr>
            <w:r w:rsidRPr="005C3D3A">
              <w:rPr>
                <w:rFonts w:ascii="Times New Roman" w:hAnsi="Times New Roman" w:cs="Times New Roman"/>
                <w:sz w:val="20"/>
                <w:szCs w:val="20"/>
              </w:rPr>
              <w:t>Frango</w:t>
            </w:r>
          </w:p>
        </w:tc>
        <w:tc>
          <w:tcPr>
            <w:tcW w:w="1281" w:type="dxa"/>
            <w:vAlign w:val="center"/>
          </w:tcPr>
          <w:p w14:paraId="260EF4A0"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t/ano</w:t>
            </w:r>
          </w:p>
        </w:tc>
        <w:tc>
          <w:tcPr>
            <w:tcW w:w="656" w:type="dxa"/>
          </w:tcPr>
          <w:p w14:paraId="26CB6B61"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621" w:type="dxa"/>
            <w:vAlign w:val="center"/>
          </w:tcPr>
          <w:p w14:paraId="64E32621"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709" w:type="dxa"/>
            <w:vAlign w:val="center"/>
          </w:tcPr>
          <w:p w14:paraId="793A9B2C"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709" w:type="dxa"/>
            <w:vAlign w:val="center"/>
          </w:tcPr>
          <w:p w14:paraId="585FE95C"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707" w:type="dxa"/>
            <w:vAlign w:val="center"/>
          </w:tcPr>
          <w:p w14:paraId="72884A5B"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6,0</w:t>
            </w:r>
          </w:p>
        </w:tc>
        <w:tc>
          <w:tcPr>
            <w:tcW w:w="616" w:type="dxa"/>
            <w:vAlign w:val="center"/>
          </w:tcPr>
          <w:p w14:paraId="71998063"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1512" w:type="dxa"/>
            <w:tcBorders>
              <w:right w:val="nil"/>
            </w:tcBorders>
            <w:vAlign w:val="center"/>
          </w:tcPr>
          <w:p w14:paraId="28DF5592" w14:textId="77777777" w:rsidR="002964CC" w:rsidRPr="005C3D3A" w:rsidRDefault="002964CC" w:rsidP="002964CC">
            <w:pPr>
              <w:spacing w:after="0" w:line="240" w:lineRule="auto"/>
              <w:ind w:right="345"/>
              <w:jc w:val="right"/>
              <w:rPr>
                <w:rFonts w:ascii="Times New Roman" w:hAnsi="Times New Roman" w:cs="Times New Roman"/>
                <w:sz w:val="20"/>
                <w:szCs w:val="20"/>
              </w:rPr>
            </w:pPr>
            <w:r w:rsidRPr="005C3D3A">
              <w:rPr>
                <w:rFonts w:ascii="Times New Roman" w:hAnsi="Times New Roman" w:cs="Times New Roman"/>
                <w:sz w:val="20"/>
                <w:szCs w:val="20"/>
              </w:rPr>
              <w:t>6,0</w:t>
            </w:r>
          </w:p>
        </w:tc>
      </w:tr>
      <w:tr w:rsidR="005C3D3A" w:rsidRPr="005C3D3A" w14:paraId="1816041D" w14:textId="77777777" w:rsidTr="00900BF4">
        <w:trPr>
          <w:trHeight w:val="58"/>
        </w:trPr>
        <w:tc>
          <w:tcPr>
            <w:tcW w:w="2091" w:type="dxa"/>
            <w:tcBorders>
              <w:left w:val="nil"/>
            </w:tcBorders>
          </w:tcPr>
          <w:p w14:paraId="7EB18461" w14:textId="77777777" w:rsidR="002964CC" w:rsidRPr="005C3D3A" w:rsidRDefault="002964CC" w:rsidP="002964CC">
            <w:pPr>
              <w:spacing w:after="0" w:line="240" w:lineRule="auto"/>
              <w:jc w:val="both"/>
              <w:rPr>
                <w:rFonts w:ascii="Times New Roman" w:hAnsi="Times New Roman" w:cs="Times New Roman"/>
                <w:sz w:val="20"/>
                <w:szCs w:val="20"/>
              </w:rPr>
            </w:pPr>
            <w:r w:rsidRPr="005C3D3A">
              <w:rPr>
                <w:rFonts w:ascii="Times New Roman" w:hAnsi="Times New Roman" w:cs="Times New Roman"/>
                <w:sz w:val="20"/>
                <w:szCs w:val="20"/>
              </w:rPr>
              <w:t>Polpas de Frutas</w:t>
            </w:r>
          </w:p>
        </w:tc>
        <w:tc>
          <w:tcPr>
            <w:tcW w:w="1281" w:type="dxa"/>
            <w:vAlign w:val="center"/>
          </w:tcPr>
          <w:p w14:paraId="7B306AB5"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t/ano</w:t>
            </w:r>
          </w:p>
        </w:tc>
        <w:tc>
          <w:tcPr>
            <w:tcW w:w="656" w:type="dxa"/>
          </w:tcPr>
          <w:p w14:paraId="0B7A8A22"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621" w:type="dxa"/>
            <w:vAlign w:val="center"/>
          </w:tcPr>
          <w:p w14:paraId="7711EEE0"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709" w:type="dxa"/>
            <w:vAlign w:val="center"/>
          </w:tcPr>
          <w:p w14:paraId="0605EDE1"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709" w:type="dxa"/>
            <w:vAlign w:val="center"/>
          </w:tcPr>
          <w:p w14:paraId="2C8396CC"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707" w:type="dxa"/>
            <w:vAlign w:val="center"/>
          </w:tcPr>
          <w:p w14:paraId="4F3CE394"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10,0</w:t>
            </w:r>
          </w:p>
        </w:tc>
        <w:tc>
          <w:tcPr>
            <w:tcW w:w="616" w:type="dxa"/>
            <w:vAlign w:val="center"/>
          </w:tcPr>
          <w:p w14:paraId="6DF38BF0"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1512" w:type="dxa"/>
            <w:tcBorders>
              <w:right w:val="nil"/>
            </w:tcBorders>
            <w:vAlign w:val="center"/>
          </w:tcPr>
          <w:p w14:paraId="334C7AF6" w14:textId="77777777" w:rsidR="002964CC" w:rsidRPr="005C3D3A" w:rsidRDefault="002964CC" w:rsidP="002964CC">
            <w:pPr>
              <w:spacing w:after="0" w:line="240" w:lineRule="auto"/>
              <w:ind w:right="345"/>
              <w:jc w:val="right"/>
              <w:rPr>
                <w:rFonts w:ascii="Times New Roman" w:hAnsi="Times New Roman" w:cs="Times New Roman"/>
                <w:sz w:val="20"/>
                <w:szCs w:val="20"/>
              </w:rPr>
            </w:pPr>
            <w:r w:rsidRPr="005C3D3A">
              <w:rPr>
                <w:rFonts w:ascii="Times New Roman" w:hAnsi="Times New Roman" w:cs="Times New Roman"/>
                <w:sz w:val="20"/>
                <w:szCs w:val="20"/>
              </w:rPr>
              <w:t>10,0</w:t>
            </w:r>
          </w:p>
        </w:tc>
      </w:tr>
      <w:tr w:rsidR="005C3D3A" w:rsidRPr="005C3D3A" w14:paraId="193EBC29" w14:textId="77777777" w:rsidTr="00900BF4">
        <w:trPr>
          <w:trHeight w:val="58"/>
        </w:trPr>
        <w:tc>
          <w:tcPr>
            <w:tcW w:w="2091" w:type="dxa"/>
            <w:tcBorders>
              <w:left w:val="nil"/>
            </w:tcBorders>
          </w:tcPr>
          <w:p w14:paraId="1FA890B9" w14:textId="77777777" w:rsidR="002964CC" w:rsidRPr="005C3D3A" w:rsidRDefault="002964CC" w:rsidP="002964CC">
            <w:pPr>
              <w:spacing w:after="0" w:line="240" w:lineRule="auto"/>
              <w:jc w:val="both"/>
              <w:rPr>
                <w:rFonts w:ascii="Times New Roman" w:hAnsi="Times New Roman" w:cs="Times New Roman"/>
                <w:sz w:val="20"/>
                <w:szCs w:val="20"/>
              </w:rPr>
            </w:pPr>
            <w:r w:rsidRPr="005C3D3A">
              <w:rPr>
                <w:rFonts w:ascii="Times New Roman" w:hAnsi="Times New Roman" w:cs="Times New Roman"/>
                <w:sz w:val="20"/>
                <w:szCs w:val="20"/>
              </w:rPr>
              <w:t>Ovos</w:t>
            </w:r>
          </w:p>
        </w:tc>
        <w:tc>
          <w:tcPr>
            <w:tcW w:w="1281" w:type="dxa"/>
            <w:vAlign w:val="center"/>
          </w:tcPr>
          <w:p w14:paraId="20C4C7ED"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dz./ano</w:t>
            </w:r>
          </w:p>
        </w:tc>
        <w:tc>
          <w:tcPr>
            <w:tcW w:w="656" w:type="dxa"/>
          </w:tcPr>
          <w:p w14:paraId="383683D9"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621" w:type="dxa"/>
            <w:vAlign w:val="center"/>
          </w:tcPr>
          <w:p w14:paraId="1E6CF0E1"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709" w:type="dxa"/>
            <w:vAlign w:val="center"/>
          </w:tcPr>
          <w:p w14:paraId="5461A16F"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709" w:type="dxa"/>
            <w:vAlign w:val="center"/>
          </w:tcPr>
          <w:p w14:paraId="407AF3EB"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707" w:type="dxa"/>
            <w:vAlign w:val="center"/>
          </w:tcPr>
          <w:p w14:paraId="47EC5AFB" w14:textId="77777777" w:rsidR="002964CC" w:rsidRPr="005C3D3A" w:rsidRDefault="002964CC" w:rsidP="002964CC">
            <w:pPr>
              <w:spacing w:after="0" w:line="240" w:lineRule="auto"/>
              <w:ind w:left="-106"/>
              <w:jc w:val="right"/>
              <w:rPr>
                <w:rFonts w:ascii="Times New Roman" w:hAnsi="Times New Roman" w:cs="Times New Roman"/>
                <w:sz w:val="20"/>
                <w:szCs w:val="20"/>
              </w:rPr>
            </w:pPr>
            <w:r w:rsidRPr="005C3D3A">
              <w:rPr>
                <w:rFonts w:ascii="Times New Roman" w:hAnsi="Times New Roman" w:cs="Times New Roman"/>
                <w:sz w:val="20"/>
                <w:szCs w:val="20"/>
              </w:rPr>
              <w:t>30.000</w:t>
            </w:r>
          </w:p>
        </w:tc>
        <w:tc>
          <w:tcPr>
            <w:tcW w:w="616" w:type="dxa"/>
            <w:vAlign w:val="center"/>
          </w:tcPr>
          <w:p w14:paraId="516B3C81"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1512" w:type="dxa"/>
            <w:tcBorders>
              <w:right w:val="nil"/>
            </w:tcBorders>
            <w:vAlign w:val="center"/>
          </w:tcPr>
          <w:p w14:paraId="19FCFB3B" w14:textId="77777777" w:rsidR="002964CC" w:rsidRPr="005C3D3A" w:rsidRDefault="002964CC" w:rsidP="002964CC">
            <w:pPr>
              <w:spacing w:after="0" w:line="240" w:lineRule="auto"/>
              <w:ind w:right="345"/>
              <w:jc w:val="right"/>
              <w:rPr>
                <w:rFonts w:ascii="Times New Roman" w:hAnsi="Times New Roman" w:cs="Times New Roman"/>
                <w:sz w:val="20"/>
                <w:szCs w:val="20"/>
              </w:rPr>
            </w:pPr>
            <w:r w:rsidRPr="005C3D3A">
              <w:rPr>
                <w:rFonts w:ascii="Times New Roman" w:hAnsi="Times New Roman" w:cs="Times New Roman"/>
                <w:sz w:val="20"/>
                <w:szCs w:val="20"/>
              </w:rPr>
              <w:t>30.000</w:t>
            </w:r>
          </w:p>
        </w:tc>
      </w:tr>
      <w:tr w:rsidR="005C3D3A" w:rsidRPr="005C3D3A" w14:paraId="4B322496" w14:textId="77777777" w:rsidTr="00900BF4">
        <w:trPr>
          <w:trHeight w:val="58"/>
        </w:trPr>
        <w:tc>
          <w:tcPr>
            <w:tcW w:w="2091" w:type="dxa"/>
            <w:tcBorders>
              <w:left w:val="nil"/>
            </w:tcBorders>
          </w:tcPr>
          <w:p w14:paraId="16C52D70" w14:textId="77777777" w:rsidR="002964CC" w:rsidRPr="005C3D3A" w:rsidRDefault="002964CC" w:rsidP="002964CC">
            <w:pPr>
              <w:spacing w:after="0" w:line="240" w:lineRule="auto"/>
              <w:jc w:val="both"/>
              <w:rPr>
                <w:rFonts w:ascii="Times New Roman" w:hAnsi="Times New Roman" w:cs="Times New Roman"/>
                <w:sz w:val="20"/>
                <w:szCs w:val="20"/>
              </w:rPr>
            </w:pPr>
            <w:r w:rsidRPr="005C3D3A">
              <w:rPr>
                <w:rFonts w:ascii="Times New Roman" w:hAnsi="Times New Roman" w:cs="Times New Roman"/>
                <w:sz w:val="20"/>
                <w:szCs w:val="20"/>
              </w:rPr>
              <w:t>Café Torrado e Moído</w:t>
            </w:r>
          </w:p>
        </w:tc>
        <w:tc>
          <w:tcPr>
            <w:tcW w:w="1281" w:type="dxa"/>
            <w:vAlign w:val="center"/>
          </w:tcPr>
          <w:p w14:paraId="256CF289"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t/ano</w:t>
            </w:r>
          </w:p>
        </w:tc>
        <w:tc>
          <w:tcPr>
            <w:tcW w:w="656" w:type="dxa"/>
          </w:tcPr>
          <w:p w14:paraId="5FA14B3B"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621" w:type="dxa"/>
            <w:vAlign w:val="center"/>
          </w:tcPr>
          <w:p w14:paraId="49D011FD"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709" w:type="dxa"/>
            <w:vAlign w:val="center"/>
          </w:tcPr>
          <w:p w14:paraId="4E4F04E8"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709" w:type="dxa"/>
            <w:vAlign w:val="center"/>
          </w:tcPr>
          <w:p w14:paraId="487C04A2"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707" w:type="dxa"/>
            <w:vAlign w:val="center"/>
          </w:tcPr>
          <w:p w14:paraId="58CA9836"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6,0</w:t>
            </w:r>
          </w:p>
        </w:tc>
        <w:tc>
          <w:tcPr>
            <w:tcW w:w="616" w:type="dxa"/>
            <w:vAlign w:val="center"/>
          </w:tcPr>
          <w:p w14:paraId="6F3E35E4"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1512" w:type="dxa"/>
            <w:tcBorders>
              <w:right w:val="nil"/>
            </w:tcBorders>
            <w:vAlign w:val="center"/>
          </w:tcPr>
          <w:p w14:paraId="40A669B5" w14:textId="77777777" w:rsidR="002964CC" w:rsidRPr="005C3D3A" w:rsidRDefault="002964CC" w:rsidP="002964CC">
            <w:pPr>
              <w:spacing w:after="0" w:line="240" w:lineRule="auto"/>
              <w:ind w:right="345"/>
              <w:jc w:val="right"/>
              <w:rPr>
                <w:rFonts w:ascii="Times New Roman" w:hAnsi="Times New Roman" w:cs="Times New Roman"/>
                <w:sz w:val="20"/>
                <w:szCs w:val="20"/>
              </w:rPr>
            </w:pPr>
            <w:r w:rsidRPr="005C3D3A">
              <w:rPr>
                <w:rFonts w:ascii="Times New Roman" w:hAnsi="Times New Roman" w:cs="Times New Roman"/>
                <w:sz w:val="20"/>
                <w:szCs w:val="20"/>
              </w:rPr>
              <w:t>6,0</w:t>
            </w:r>
          </w:p>
        </w:tc>
      </w:tr>
    </w:tbl>
    <w:p w14:paraId="5DB2748B" w14:textId="77777777" w:rsidR="002964CC" w:rsidRPr="005C3D3A" w:rsidRDefault="002964CC" w:rsidP="002964CC">
      <w:pPr>
        <w:spacing w:after="0" w:line="360" w:lineRule="auto"/>
        <w:jc w:val="both"/>
        <w:rPr>
          <w:rFonts w:ascii="Times New Roman" w:hAnsi="Times New Roman" w:cs="Times New Roman"/>
          <w:sz w:val="20"/>
        </w:rPr>
      </w:pPr>
      <w:r w:rsidRPr="005C3D3A">
        <w:rPr>
          <w:rFonts w:ascii="Times New Roman" w:hAnsi="Times New Roman" w:cs="Times New Roman"/>
          <w:sz w:val="20"/>
        </w:rPr>
        <w:t>Fonte: resultados da pesquisa.</w:t>
      </w:r>
    </w:p>
    <w:p w14:paraId="222DE179" w14:textId="77777777" w:rsidR="002964CC" w:rsidRPr="005C3D3A" w:rsidRDefault="002964CC" w:rsidP="002964CC">
      <w:pPr>
        <w:spacing w:after="0" w:line="360" w:lineRule="auto"/>
        <w:jc w:val="both"/>
        <w:rPr>
          <w:rFonts w:ascii="Times New Roman" w:hAnsi="Times New Roman" w:cs="Times New Roman"/>
          <w:sz w:val="24"/>
        </w:rPr>
      </w:pPr>
    </w:p>
    <w:p w14:paraId="544CF7FD" w14:textId="77777777" w:rsidR="00F00C2F" w:rsidRPr="005C3D3A" w:rsidRDefault="00F00C2F" w:rsidP="00F00C2F">
      <w:pPr>
        <w:spacing w:after="0" w:line="360" w:lineRule="auto"/>
        <w:ind w:firstLine="708"/>
        <w:jc w:val="both"/>
        <w:rPr>
          <w:rFonts w:ascii="Times New Roman" w:hAnsi="Times New Roman" w:cs="Times New Roman"/>
          <w:sz w:val="24"/>
        </w:rPr>
      </w:pPr>
      <w:r w:rsidRPr="005C3D3A">
        <w:rPr>
          <w:rFonts w:ascii="Times New Roman" w:hAnsi="Times New Roman" w:cs="Times New Roman"/>
          <w:sz w:val="24"/>
        </w:rPr>
        <w:lastRenderedPageBreak/>
        <w:t>Mesmo que os demais produtos agroindustriais fossem classificados no ano de 2020, há importantes considerações pela amplitude diversa de seus produtos conforme seus resultados. Prestando atenção nos termos quantitativos, os agricultores que estão investindo na produção de ovos, queijos e polpas de frutas podem auferir positivamente seus lucros.</w:t>
      </w:r>
    </w:p>
    <w:p w14:paraId="27D29095" w14:textId="77777777" w:rsidR="00F00C2F" w:rsidRPr="005C3D3A" w:rsidRDefault="00F00C2F" w:rsidP="00F00C2F">
      <w:pPr>
        <w:spacing w:after="0" w:line="360" w:lineRule="auto"/>
        <w:ind w:firstLine="708"/>
        <w:jc w:val="both"/>
        <w:rPr>
          <w:rFonts w:ascii="Times New Roman" w:hAnsi="Times New Roman" w:cs="Times New Roman"/>
          <w:sz w:val="24"/>
        </w:rPr>
      </w:pPr>
      <w:r w:rsidRPr="005C3D3A">
        <w:rPr>
          <w:rFonts w:ascii="Times New Roman" w:hAnsi="Times New Roman" w:cs="Times New Roman"/>
          <w:sz w:val="24"/>
        </w:rPr>
        <w:t xml:space="preserve">Na observância da produção agrícola presente nas propriedades associadas, há outras situações que os agricultores familiares puderam conduzir melhor o trabalho no campo com as orientações das associações e demais </w:t>
      </w:r>
      <w:proofErr w:type="spellStart"/>
      <w:r w:rsidRPr="005C3D3A">
        <w:rPr>
          <w:rFonts w:ascii="Times New Roman" w:hAnsi="Times New Roman" w:cs="Times New Roman"/>
          <w:sz w:val="24"/>
        </w:rPr>
        <w:t>EMATERs</w:t>
      </w:r>
      <w:proofErr w:type="spellEnd"/>
      <w:r w:rsidRPr="005C3D3A">
        <w:rPr>
          <w:rFonts w:ascii="Times New Roman" w:hAnsi="Times New Roman" w:cs="Times New Roman"/>
          <w:sz w:val="24"/>
        </w:rPr>
        <w:t>.</w:t>
      </w:r>
    </w:p>
    <w:p w14:paraId="1FD1BE50" w14:textId="77777777" w:rsidR="002964CC" w:rsidRPr="005C3D3A" w:rsidRDefault="002964CC" w:rsidP="002964CC">
      <w:pPr>
        <w:spacing w:after="0" w:line="360" w:lineRule="auto"/>
        <w:ind w:firstLine="708"/>
        <w:jc w:val="both"/>
        <w:rPr>
          <w:rFonts w:ascii="Times New Roman" w:hAnsi="Times New Roman" w:cs="Times New Roman"/>
          <w:sz w:val="24"/>
          <w:szCs w:val="30"/>
          <w:shd w:val="clear" w:color="auto" w:fill="FFFFFF"/>
        </w:rPr>
      </w:pPr>
      <w:r w:rsidRPr="005C3D3A">
        <w:rPr>
          <w:rFonts w:ascii="Times New Roman" w:hAnsi="Times New Roman" w:cs="Times New Roman"/>
          <w:sz w:val="24"/>
        </w:rPr>
        <w:t xml:space="preserve">Segundo levantamento de Costa, Souza e Almeida (2017) no município de </w:t>
      </w:r>
      <w:proofErr w:type="spellStart"/>
      <w:r w:rsidRPr="005C3D3A">
        <w:rPr>
          <w:rFonts w:ascii="Times New Roman" w:hAnsi="Times New Roman" w:cs="Times New Roman"/>
          <w:sz w:val="24"/>
        </w:rPr>
        <w:t>Brejetuba</w:t>
      </w:r>
      <w:proofErr w:type="spellEnd"/>
      <w:r w:rsidRPr="005C3D3A">
        <w:rPr>
          <w:rFonts w:ascii="Times New Roman" w:hAnsi="Times New Roman" w:cs="Times New Roman"/>
          <w:sz w:val="24"/>
        </w:rPr>
        <w:t xml:space="preserve">-ES, </w:t>
      </w:r>
      <w:r w:rsidRPr="005C3D3A">
        <w:rPr>
          <w:rFonts w:ascii="Times New Roman" w:hAnsi="Times New Roman" w:cs="Times New Roman"/>
          <w:sz w:val="24"/>
          <w:szCs w:val="30"/>
          <w:shd w:val="clear" w:color="auto" w:fill="FFFFFF"/>
        </w:rPr>
        <w:t>a grande maioria dos agricultores familiares associados (98%) cultiva o café arábica e que consideram como a principal fonte renda e que a proporção dos proprietários para cultivo de outras culturas ainda é baixa (16%). Nestes casos, os autores destacaram também na pesquisa outros produtos cultivados e produzidos pelos agricultores associados para aumentar a renda familiar, como mudas de café, banana, cana-de-açúcar, feijão, carvão, leite e eucalipto. Além disso, a maioria dos entrevistados (96%) alega que autossuficiência no cultivo de outras culturas alimentares como grãos, carne suína, aves, ovos, hortaliças e frutíferas.</w:t>
      </w:r>
    </w:p>
    <w:p w14:paraId="4C7ED03D" w14:textId="77777777" w:rsidR="002964CC" w:rsidRPr="005C3D3A" w:rsidRDefault="002964CC" w:rsidP="002964CC">
      <w:pPr>
        <w:spacing w:after="0" w:line="360" w:lineRule="auto"/>
        <w:ind w:firstLine="708"/>
        <w:jc w:val="both"/>
        <w:rPr>
          <w:rFonts w:ascii="Times New Roman" w:hAnsi="Times New Roman" w:cs="Times New Roman"/>
          <w:sz w:val="24"/>
          <w:szCs w:val="30"/>
          <w:shd w:val="clear" w:color="auto" w:fill="FFFFFF"/>
        </w:rPr>
      </w:pPr>
      <w:r w:rsidRPr="005C3D3A">
        <w:rPr>
          <w:rFonts w:ascii="Times New Roman" w:hAnsi="Times New Roman" w:cs="Times New Roman"/>
          <w:sz w:val="24"/>
          <w:szCs w:val="30"/>
          <w:shd w:val="clear" w:color="auto" w:fill="FFFFFF"/>
        </w:rPr>
        <w:t>No caso das 124 Organizações Econômicas Solidárias da Agricultura Familiar (OESAF) no Brasil (avaliados)</w:t>
      </w:r>
      <w:r w:rsidRPr="005C3D3A">
        <w:t xml:space="preserve"> o</w:t>
      </w:r>
      <w:r w:rsidRPr="005C3D3A">
        <w:rPr>
          <w:rFonts w:ascii="Times New Roman" w:hAnsi="Times New Roman" w:cs="Times New Roman"/>
          <w:sz w:val="24"/>
          <w:szCs w:val="30"/>
          <w:shd w:val="clear" w:color="auto" w:fill="FFFFFF"/>
        </w:rPr>
        <w:t xml:space="preserve">s principais itens comercializados são: cadeias das frutas e hortaliças (FLV) </w:t>
      </w:r>
      <w:r w:rsidRPr="005C3D3A">
        <w:rPr>
          <w:rFonts w:ascii="Times New Roman" w:hAnsi="Times New Roman" w:cs="Times New Roman"/>
          <w:i/>
          <w:sz w:val="24"/>
          <w:szCs w:val="30"/>
          <w:shd w:val="clear" w:color="auto" w:fill="FFFFFF"/>
        </w:rPr>
        <w:t xml:space="preserve">in natura </w:t>
      </w:r>
      <w:r w:rsidRPr="005C3D3A">
        <w:rPr>
          <w:rFonts w:ascii="Times New Roman" w:hAnsi="Times New Roman" w:cs="Times New Roman"/>
          <w:sz w:val="24"/>
          <w:szCs w:val="30"/>
          <w:shd w:val="clear" w:color="auto" w:fill="FFFFFF"/>
        </w:rPr>
        <w:t>e processados; cereais, leguminosas e grãos; farináceos; laticínios; mel; carnes e embutidos; insumos agropecuários; e produtos originários do extrativismo. Chama atenção é que a cadeia FLV é a mais cultivada dos empreendedores associados (95%) (ALMEIDA; SILVA, 2021).</w:t>
      </w:r>
    </w:p>
    <w:p w14:paraId="38079172" w14:textId="77777777" w:rsidR="002964CC" w:rsidRPr="005C3D3A" w:rsidRDefault="002964CC" w:rsidP="002964CC">
      <w:pPr>
        <w:spacing w:after="0" w:line="360" w:lineRule="auto"/>
        <w:ind w:firstLine="708"/>
        <w:jc w:val="both"/>
        <w:rPr>
          <w:rFonts w:ascii="Times New Roman" w:hAnsi="Times New Roman" w:cs="Times New Roman"/>
          <w:sz w:val="24"/>
        </w:rPr>
      </w:pPr>
      <w:r w:rsidRPr="005C3D3A">
        <w:rPr>
          <w:rFonts w:ascii="Times New Roman" w:hAnsi="Times New Roman" w:cs="Times New Roman"/>
          <w:sz w:val="24"/>
        </w:rPr>
        <w:t>Destarte, uma das estratégias determinadas pelas organizações locais é a destinação da produção final para entidades de caridade mediante Chamadas Públicas da Prefeitura de Paula Cândido no Programa de Aquisição de Alimentos (PAA).</w:t>
      </w:r>
    </w:p>
    <w:p w14:paraId="1563A1BA" w14:textId="3E227067" w:rsidR="002964CC" w:rsidRPr="005C3D3A" w:rsidRDefault="002964CC" w:rsidP="002964CC">
      <w:pPr>
        <w:spacing w:after="0" w:line="360" w:lineRule="auto"/>
        <w:ind w:firstLine="708"/>
        <w:jc w:val="both"/>
        <w:rPr>
          <w:rFonts w:ascii="Times New Roman" w:hAnsi="Times New Roman" w:cs="Times New Roman"/>
          <w:sz w:val="24"/>
        </w:rPr>
      </w:pPr>
      <w:r w:rsidRPr="005C3D3A">
        <w:rPr>
          <w:rFonts w:ascii="Times New Roman" w:hAnsi="Times New Roman" w:cs="Times New Roman"/>
          <w:sz w:val="24"/>
        </w:rPr>
        <w:t xml:space="preserve">No período, como observado no </w:t>
      </w:r>
      <w:r w:rsidR="00FB4CB8" w:rsidRPr="005C3D3A">
        <w:rPr>
          <w:rFonts w:ascii="Times New Roman" w:hAnsi="Times New Roman" w:cs="Times New Roman"/>
          <w:sz w:val="24"/>
        </w:rPr>
        <w:t>Tabela 6</w:t>
      </w:r>
      <w:r w:rsidRPr="005C3D3A">
        <w:rPr>
          <w:rFonts w:ascii="Times New Roman" w:hAnsi="Times New Roman" w:cs="Times New Roman"/>
          <w:sz w:val="24"/>
        </w:rPr>
        <w:t>, houve uma distribuição alternada entre as 4 associações de agricultores onde nos anos de 2016 e 2020 obtiveram maior fartura nos produtos vendidos no mercado reconhecido pela política pública do PAA, com 134,2 e 133,3 toneladas respectivamente. A média anual estimada entre as associações também foi bastante variado com o desempenho produtivo cujos valores médios estão entre 29,6 e 46,8 toneladas.</w:t>
      </w:r>
    </w:p>
    <w:p w14:paraId="76F96AED" w14:textId="0444CBF0" w:rsidR="002964CC" w:rsidRPr="005C3D3A" w:rsidRDefault="002964CC" w:rsidP="00FB4CB8">
      <w:pPr>
        <w:spacing w:after="0" w:line="240" w:lineRule="auto"/>
        <w:jc w:val="both"/>
        <w:rPr>
          <w:rFonts w:ascii="Times New Roman" w:hAnsi="Times New Roman" w:cs="Times New Roman"/>
          <w:sz w:val="24"/>
        </w:rPr>
      </w:pPr>
    </w:p>
    <w:p w14:paraId="5987EFAC" w14:textId="40A6D7FF" w:rsidR="002964CC" w:rsidRPr="005C3D3A" w:rsidRDefault="00FB4CB8" w:rsidP="002964CC">
      <w:pPr>
        <w:spacing w:after="0" w:line="240" w:lineRule="auto"/>
        <w:jc w:val="both"/>
        <w:rPr>
          <w:rFonts w:ascii="Times New Roman" w:hAnsi="Times New Roman" w:cs="Times New Roman"/>
          <w:b/>
          <w:sz w:val="24"/>
        </w:rPr>
      </w:pPr>
      <w:r w:rsidRPr="005C3D3A">
        <w:rPr>
          <w:rFonts w:ascii="Times New Roman" w:hAnsi="Times New Roman" w:cs="Times New Roman"/>
          <w:sz w:val="24"/>
        </w:rPr>
        <w:lastRenderedPageBreak/>
        <w:t>TABELA 6</w:t>
      </w:r>
      <w:r w:rsidR="00900BF4" w:rsidRPr="005C3D3A">
        <w:rPr>
          <w:rFonts w:ascii="Times New Roman" w:hAnsi="Times New Roman" w:cs="Times New Roman"/>
          <w:sz w:val="24"/>
        </w:rPr>
        <w:t xml:space="preserve"> </w:t>
      </w:r>
      <w:r w:rsidR="002964CC" w:rsidRPr="005C3D3A">
        <w:rPr>
          <w:rFonts w:ascii="Times New Roman" w:hAnsi="Times New Roman" w:cs="Times New Roman"/>
          <w:b/>
          <w:sz w:val="24"/>
        </w:rPr>
        <w:t xml:space="preserve">– </w:t>
      </w:r>
      <w:r w:rsidR="002964CC" w:rsidRPr="005C3D3A">
        <w:rPr>
          <w:rFonts w:ascii="Times New Roman" w:hAnsi="Times New Roman" w:cs="Times New Roman"/>
          <w:sz w:val="24"/>
        </w:rPr>
        <w:t>Participação dos Associados no PAA e Quantidade Fornecida no município de Paula Cândido-MG (2016-2021)</w:t>
      </w:r>
    </w:p>
    <w:tbl>
      <w:tblPr>
        <w:tblStyle w:val="Tabelacomgrade"/>
        <w:tblW w:w="9072" w:type="dxa"/>
        <w:tblInd w:w="-5" w:type="dxa"/>
        <w:tblLook w:val="04A0" w:firstRow="1" w:lastRow="0" w:firstColumn="1" w:lastColumn="0" w:noHBand="0" w:noVBand="1"/>
      </w:tblPr>
      <w:tblGrid>
        <w:gridCol w:w="2268"/>
        <w:gridCol w:w="1560"/>
        <w:gridCol w:w="708"/>
        <w:gridCol w:w="668"/>
        <w:gridCol w:w="616"/>
        <w:gridCol w:w="628"/>
        <w:gridCol w:w="616"/>
        <w:gridCol w:w="616"/>
        <w:gridCol w:w="1392"/>
      </w:tblGrid>
      <w:tr w:rsidR="005C3D3A" w:rsidRPr="005C3D3A" w14:paraId="1867CE80" w14:textId="77777777" w:rsidTr="00900BF4">
        <w:trPr>
          <w:trHeight w:val="441"/>
        </w:trPr>
        <w:tc>
          <w:tcPr>
            <w:tcW w:w="3828" w:type="dxa"/>
            <w:gridSpan w:val="2"/>
            <w:tcBorders>
              <w:left w:val="nil"/>
            </w:tcBorders>
            <w:vAlign w:val="center"/>
          </w:tcPr>
          <w:p w14:paraId="4F0270C6" w14:textId="77777777" w:rsidR="002964CC" w:rsidRPr="005C3D3A" w:rsidRDefault="002964CC" w:rsidP="002964CC">
            <w:pPr>
              <w:spacing w:after="0" w:line="240" w:lineRule="auto"/>
              <w:rPr>
                <w:rFonts w:ascii="Times New Roman" w:hAnsi="Times New Roman" w:cs="Times New Roman"/>
                <w:b/>
                <w:sz w:val="20"/>
                <w:szCs w:val="20"/>
              </w:rPr>
            </w:pPr>
            <w:r w:rsidRPr="005C3D3A">
              <w:rPr>
                <w:rFonts w:ascii="Times New Roman" w:hAnsi="Times New Roman" w:cs="Times New Roman"/>
                <w:b/>
                <w:sz w:val="20"/>
                <w:szCs w:val="20"/>
              </w:rPr>
              <w:t>Associação</w:t>
            </w:r>
          </w:p>
        </w:tc>
        <w:tc>
          <w:tcPr>
            <w:tcW w:w="708" w:type="dxa"/>
            <w:vAlign w:val="center"/>
          </w:tcPr>
          <w:p w14:paraId="2BAD4D39" w14:textId="77777777" w:rsidR="002964CC" w:rsidRPr="005C3D3A" w:rsidRDefault="002964CC" w:rsidP="002964CC">
            <w:pPr>
              <w:spacing w:after="0" w:line="240" w:lineRule="auto"/>
              <w:jc w:val="center"/>
              <w:rPr>
                <w:rFonts w:ascii="Times New Roman" w:hAnsi="Times New Roman" w:cs="Times New Roman"/>
                <w:b/>
                <w:sz w:val="20"/>
                <w:szCs w:val="20"/>
              </w:rPr>
            </w:pPr>
            <w:r w:rsidRPr="005C3D3A">
              <w:rPr>
                <w:rFonts w:ascii="Times New Roman" w:hAnsi="Times New Roman" w:cs="Times New Roman"/>
                <w:b/>
                <w:sz w:val="20"/>
                <w:szCs w:val="20"/>
              </w:rPr>
              <w:t>2016</w:t>
            </w:r>
          </w:p>
        </w:tc>
        <w:tc>
          <w:tcPr>
            <w:tcW w:w="668" w:type="dxa"/>
            <w:vAlign w:val="center"/>
          </w:tcPr>
          <w:p w14:paraId="32784FC3" w14:textId="77777777" w:rsidR="002964CC" w:rsidRPr="005C3D3A" w:rsidRDefault="002964CC" w:rsidP="002964CC">
            <w:pPr>
              <w:spacing w:after="0" w:line="240" w:lineRule="auto"/>
              <w:jc w:val="center"/>
              <w:rPr>
                <w:rFonts w:ascii="Times New Roman" w:hAnsi="Times New Roman" w:cs="Times New Roman"/>
                <w:b/>
                <w:sz w:val="20"/>
                <w:szCs w:val="20"/>
              </w:rPr>
            </w:pPr>
            <w:r w:rsidRPr="005C3D3A">
              <w:rPr>
                <w:rFonts w:ascii="Times New Roman" w:hAnsi="Times New Roman" w:cs="Times New Roman"/>
                <w:b/>
                <w:sz w:val="20"/>
                <w:szCs w:val="20"/>
              </w:rPr>
              <w:t>2017</w:t>
            </w:r>
          </w:p>
        </w:tc>
        <w:tc>
          <w:tcPr>
            <w:tcW w:w="616" w:type="dxa"/>
            <w:vAlign w:val="center"/>
          </w:tcPr>
          <w:p w14:paraId="4C98AD54" w14:textId="77777777" w:rsidR="002964CC" w:rsidRPr="005C3D3A" w:rsidRDefault="002964CC" w:rsidP="002964CC">
            <w:pPr>
              <w:spacing w:after="0" w:line="240" w:lineRule="auto"/>
              <w:jc w:val="center"/>
              <w:rPr>
                <w:rFonts w:ascii="Times New Roman" w:hAnsi="Times New Roman" w:cs="Times New Roman"/>
                <w:b/>
                <w:sz w:val="20"/>
                <w:szCs w:val="20"/>
              </w:rPr>
            </w:pPr>
            <w:r w:rsidRPr="005C3D3A">
              <w:rPr>
                <w:rFonts w:ascii="Times New Roman" w:hAnsi="Times New Roman" w:cs="Times New Roman"/>
                <w:b/>
                <w:sz w:val="20"/>
                <w:szCs w:val="20"/>
              </w:rPr>
              <w:t>2018</w:t>
            </w:r>
          </w:p>
        </w:tc>
        <w:tc>
          <w:tcPr>
            <w:tcW w:w="628" w:type="dxa"/>
            <w:vAlign w:val="center"/>
          </w:tcPr>
          <w:p w14:paraId="183E3FEB" w14:textId="77777777" w:rsidR="002964CC" w:rsidRPr="005C3D3A" w:rsidRDefault="002964CC" w:rsidP="002964CC">
            <w:pPr>
              <w:spacing w:after="0" w:line="240" w:lineRule="auto"/>
              <w:jc w:val="center"/>
              <w:rPr>
                <w:rFonts w:ascii="Times New Roman" w:hAnsi="Times New Roman" w:cs="Times New Roman"/>
                <w:b/>
                <w:sz w:val="20"/>
                <w:szCs w:val="20"/>
              </w:rPr>
            </w:pPr>
            <w:r w:rsidRPr="005C3D3A">
              <w:rPr>
                <w:rFonts w:ascii="Times New Roman" w:hAnsi="Times New Roman" w:cs="Times New Roman"/>
                <w:b/>
                <w:sz w:val="20"/>
                <w:szCs w:val="20"/>
              </w:rPr>
              <w:t>2019</w:t>
            </w:r>
          </w:p>
        </w:tc>
        <w:tc>
          <w:tcPr>
            <w:tcW w:w="616" w:type="dxa"/>
            <w:vAlign w:val="center"/>
          </w:tcPr>
          <w:p w14:paraId="2726CA07" w14:textId="77777777" w:rsidR="002964CC" w:rsidRPr="005C3D3A" w:rsidRDefault="002964CC" w:rsidP="002964CC">
            <w:pPr>
              <w:spacing w:after="0" w:line="240" w:lineRule="auto"/>
              <w:jc w:val="center"/>
              <w:rPr>
                <w:rFonts w:ascii="Times New Roman" w:hAnsi="Times New Roman" w:cs="Times New Roman"/>
                <w:b/>
                <w:sz w:val="20"/>
                <w:szCs w:val="20"/>
              </w:rPr>
            </w:pPr>
            <w:r w:rsidRPr="005C3D3A">
              <w:rPr>
                <w:rFonts w:ascii="Times New Roman" w:hAnsi="Times New Roman" w:cs="Times New Roman"/>
                <w:b/>
                <w:sz w:val="20"/>
                <w:szCs w:val="20"/>
              </w:rPr>
              <w:t>2020</w:t>
            </w:r>
          </w:p>
        </w:tc>
        <w:tc>
          <w:tcPr>
            <w:tcW w:w="616" w:type="dxa"/>
            <w:vAlign w:val="center"/>
          </w:tcPr>
          <w:p w14:paraId="1621361A" w14:textId="77777777" w:rsidR="002964CC" w:rsidRPr="005C3D3A" w:rsidRDefault="002964CC" w:rsidP="002964CC">
            <w:pPr>
              <w:spacing w:after="0" w:line="240" w:lineRule="auto"/>
              <w:jc w:val="center"/>
              <w:rPr>
                <w:rFonts w:ascii="Times New Roman" w:hAnsi="Times New Roman" w:cs="Times New Roman"/>
                <w:b/>
                <w:sz w:val="20"/>
                <w:szCs w:val="20"/>
              </w:rPr>
            </w:pPr>
            <w:r w:rsidRPr="005C3D3A">
              <w:rPr>
                <w:rFonts w:ascii="Times New Roman" w:hAnsi="Times New Roman" w:cs="Times New Roman"/>
                <w:b/>
                <w:sz w:val="20"/>
                <w:szCs w:val="20"/>
              </w:rPr>
              <w:t>2021</w:t>
            </w:r>
          </w:p>
        </w:tc>
        <w:tc>
          <w:tcPr>
            <w:tcW w:w="1392" w:type="dxa"/>
            <w:tcBorders>
              <w:right w:val="nil"/>
            </w:tcBorders>
          </w:tcPr>
          <w:p w14:paraId="132548D5" w14:textId="77777777" w:rsidR="002964CC" w:rsidRPr="005C3D3A" w:rsidRDefault="002964CC" w:rsidP="002964CC">
            <w:pPr>
              <w:spacing w:after="0" w:line="240" w:lineRule="auto"/>
              <w:ind w:left="-112" w:right="-103"/>
              <w:jc w:val="center"/>
              <w:rPr>
                <w:rFonts w:ascii="Times New Roman" w:hAnsi="Times New Roman" w:cs="Times New Roman"/>
                <w:b/>
                <w:sz w:val="20"/>
                <w:szCs w:val="20"/>
              </w:rPr>
            </w:pPr>
            <w:r w:rsidRPr="005C3D3A">
              <w:rPr>
                <w:rFonts w:ascii="Times New Roman" w:hAnsi="Times New Roman" w:cs="Times New Roman"/>
                <w:b/>
                <w:sz w:val="20"/>
                <w:szCs w:val="20"/>
              </w:rPr>
              <w:t>Média Anual da Quantidade Estimada (t)</w:t>
            </w:r>
          </w:p>
        </w:tc>
      </w:tr>
      <w:tr w:rsidR="005C3D3A" w:rsidRPr="005C3D3A" w14:paraId="1E73324A" w14:textId="77777777" w:rsidTr="00900BF4">
        <w:trPr>
          <w:trHeight w:val="382"/>
        </w:trPr>
        <w:tc>
          <w:tcPr>
            <w:tcW w:w="2268" w:type="dxa"/>
            <w:vMerge w:val="restart"/>
            <w:tcBorders>
              <w:left w:val="nil"/>
            </w:tcBorders>
          </w:tcPr>
          <w:p w14:paraId="6169C40A" w14:textId="77777777" w:rsidR="002964CC" w:rsidRPr="005C3D3A" w:rsidRDefault="002964CC" w:rsidP="002964CC">
            <w:pPr>
              <w:spacing w:after="0" w:line="240" w:lineRule="auto"/>
              <w:jc w:val="both"/>
              <w:rPr>
                <w:rFonts w:ascii="Times New Roman" w:hAnsi="Times New Roman" w:cs="Times New Roman"/>
                <w:sz w:val="20"/>
                <w:szCs w:val="20"/>
              </w:rPr>
            </w:pPr>
            <w:r w:rsidRPr="005C3D3A">
              <w:rPr>
                <w:rFonts w:ascii="Times New Roman" w:hAnsi="Times New Roman" w:cs="Times New Roman"/>
                <w:sz w:val="20"/>
                <w:szCs w:val="20"/>
              </w:rPr>
              <w:t xml:space="preserve">Associação das Mulheres Agricultoras do Distrito de </w:t>
            </w:r>
            <w:proofErr w:type="spellStart"/>
            <w:r w:rsidRPr="005C3D3A">
              <w:rPr>
                <w:rFonts w:ascii="Times New Roman" w:hAnsi="Times New Roman" w:cs="Times New Roman"/>
                <w:sz w:val="20"/>
                <w:szCs w:val="20"/>
              </w:rPr>
              <w:t>Airões</w:t>
            </w:r>
            <w:proofErr w:type="spellEnd"/>
          </w:p>
        </w:tc>
        <w:tc>
          <w:tcPr>
            <w:tcW w:w="1560" w:type="dxa"/>
            <w:vAlign w:val="center"/>
          </w:tcPr>
          <w:p w14:paraId="31928EAC"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Nº Fornecedores</w:t>
            </w:r>
          </w:p>
        </w:tc>
        <w:tc>
          <w:tcPr>
            <w:tcW w:w="708" w:type="dxa"/>
            <w:vAlign w:val="center"/>
          </w:tcPr>
          <w:p w14:paraId="5E782A8F"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20</w:t>
            </w:r>
          </w:p>
        </w:tc>
        <w:tc>
          <w:tcPr>
            <w:tcW w:w="668" w:type="dxa"/>
            <w:vAlign w:val="center"/>
          </w:tcPr>
          <w:p w14:paraId="43059421"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616" w:type="dxa"/>
            <w:vAlign w:val="center"/>
          </w:tcPr>
          <w:p w14:paraId="48108A35"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628" w:type="dxa"/>
            <w:vAlign w:val="center"/>
          </w:tcPr>
          <w:p w14:paraId="3D92F363"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616" w:type="dxa"/>
            <w:vAlign w:val="center"/>
          </w:tcPr>
          <w:p w14:paraId="498FF887"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19</w:t>
            </w:r>
          </w:p>
        </w:tc>
        <w:tc>
          <w:tcPr>
            <w:tcW w:w="616" w:type="dxa"/>
            <w:vAlign w:val="center"/>
          </w:tcPr>
          <w:p w14:paraId="333E2B89"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14</w:t>
            </w:r>
          </w:p>
        </w:tc>
        <w:tc>
          <w:tcPr>
            <w:tcW w:w="1392" w:type="dxa"/>
            <w:vMerge w:val="restart"/>
            <w:tcBorders>
              <w:right w:val="nil"/>
            </w:tcBorders>
            <w:vAlign w:val="center"/>
          </w:tcPr>
          <w:p w14:paraId="7318EE19" w14:textId="77777777" w:rsidR="002964CC" w:rsidRPr="005C3D3A" w:rsidRDefault="002964CC" w:rsidP="002964CC">
            <w:pPr>
              <w:spacing w:after="0" w:line="240" w:lineRule="auto"/>
              <w:ind w:right="322"/>
              <w:jc w:val="right"/>
              <w:rPr>
                <w:rFonts w:ascii="Times New Roman" w:hAnsi="Times New Roman" w:cs="Times New Roman"/>
                <w:sz w:val="20"/>
                <w:szCs w:val="20"/>
              </w:rPr>
            </w:pPr>
            <w:r w:rsidRPr="005C3D3A">
              <w:rPr>
                <w:rFonts w:ascii="Times New Roman" w:hAnsi="Times New Roman" w:cs="Times New Roman"/>
                <w:sz w:val="20"/>
                <w:szCs w:val="20"/>
              </w:rPr>
              <w:t>39,1</w:t>
            </w:r>
          </w:p>
        </w:tc>
      </w:tr>
      <w:tr w:rsidR="005C3D3A" w:rsidRPr="005C3D3A" w14:paraId="124A0C40" w14:textId="77777777" w:rsidTr="00900BF4">
        <w:trPr>
          <w:trHeight w:val="178"/>
        </w:trPr>
        <w:tc>
          <w:tcPr>
            <w:tcW w:w="2268" w:type="dxa"/>
            <w:vMerge/>
            <w:tcBorders>
              <w:left w:val="nil"/>
            </w:tcBorders>
          </w:tcPr>
          <w:p w14:paraId="445D0870" w14:textId="77777777" w:rsidR="002964CC" w:rsidRPr="005C3D3A" w:rsidRDefault="002964CC" w:rsidP="002964CC">
            <w:pPr>
              <w:spacing w:after="0" w:line="240" w:lineRule="auto"/>
              <w:jc w:val="both"/>
              <w:rPr>
                <w:rFonts w:ascii="Times New Roman" w:hAnsi="Times New Roman" w:cs="Times New Roman"/>
                <w:sz w:val="20"/>
                <w:szCs w:val="20"/>
              </w:rPr>
            </w:pPr>
          </w:p>
        </w:tc>
        <w:tc>
          <w:tcPr>
            <w:tcW w:w="1560" w:type="dxa"/>
            <w:vAlign w:val="center"/>
          </w:tcPr>
          <w:p w14:paraId="40199C6F"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Quantidade (t)</w:t>
            </w:r>
          </w:p>
        </w:tc>
        <w:tc>
          <w:tcPr>
            <w:tcW w:w="708" w:type="dxa"/>
            <w:vAlign w:val="center"/>
          </w:tcPr>
          <w:p w14:paraId="31932FCF"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36,9</w:t>
            </w:r>
          </w:p>
        </w:tc>
        <w:tc>
          <w:tcPr>
            <w:tcW w:w="668" w:type="dxa"/>
            <w:vAlign w:val="center"/>
          </w:tcPr>
          <w:p w14:paraId="769DD7BC"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616" w:type="dxa"/>
            <w:vAlign w:val="center"/>
          </w:tcPr>
          <w:p w14:paraId="206A48B3"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628" w:type="dxa"/>
            <w:vAlign w:val="center"/>
          </w:tcPr>
          <w:p w14:paraId="2873C92E"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616" w:type="dxa"/>
            <w:vAlign w:val="center"/>
          </w:tcPr>
          <w:p w14:paraId="7CF9AE7E"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41,3</w:t>
            </w:r>
          </w:p>
        </w:tc>
        <w:tc>
          <w:tcPr>
            <w:tcW w:w="616" w:type="dxa"/>
            <w:vAlign w:val="center"/>
          </w:tcPr>
          <w:p w14:paraId="11A80E3D"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1392" w:type="dxa"/>
            <w:vMerge/>
            <w:tcBorders>
              <w:right w:val="nil"/>
            </w:tcBorders>
            <w:vAlign w:val="center"/>
          </w:tcPr>
          <w:p w14:paraId="7736F460" w14:textId="77777777" w:rsidR="002964CC" w:rsidRPr="005C3D3A" w:rsidRDefault="002964CC" w:rsidP="002964CC">
            <w:pPr>
              <w:spacing w:after="0" w:line="240" w:lineRule="auto"/>
              <w:ind w:right="322"/>
              <w:jc w:val="right"/>
              <w:rPr>
                <w:rFonts w:ascii="Times New Roman" w:hAnsi="Times New Roman" w:cs="Times New Roman"/>
                <w:sz w:val="20"/>
                <w:szCs w:val="20"/>
              </w:rPr>
            </w:pPr>
          </w:p>
        </w:tc>
      </w:tr>
      <w:tr w:rsidR="005C3D3A" w:rsidRPr="005C3D3A" w14:paraId="391002D5" w14:textId="77777777" w:rsidTr="00900BF4">
        <w:trPr>
          <w:trHeight w:val="391"/>
        </w:trPr>
        <w:tc>
          <w:tcPr>
            <w:tcW w:w="2268" w:type="dxa"/>
            <w:vMerge w:val="restart"/>
            <w:tcBorders>
              <w:left w:val="nil"/>
            </w:tcBorders>
          </w:tcPr>
          <w:p w14:paraId="3DC4B304" w14:textId="77777777" w:rsidR="002964CC" w:rsidRPr="005C3D3A" w:rsidRDefault="002964CC" w:rsidP="002964CC">
            <w:pPr>
              <w:spacing w:after="0" w:line="240" w:lineRule="auto"/>
              <w:jc w:val="both"/>
              <w:rPr>
                <w:rFonts w:ascii="Times New Roman" w:hAnsi="Times New Roman" w:cs="Times New Roman"/>
                <w:sz w:val="20"/>
                <w:szCs w:val="20"/>
              </w:rPr>
            </w:pPr>
            <w:r w:rsidRPr="005C3D3A">
              <w:rPr>
                <w:rFonts w:ascii="Times New Roman" w:hAnsi="Times New Roman" w:cs="Times New Roman"/>
                <w:sz w:val="20"/>
                <w:szCs w:val="20"/>
              </w:rPr>
              <w:t>Associação dos Fruticultores Rurais de Paula Cândido-MG</w:t>
            </w:r>
          </w:p>
        </w:tc>
        <w:tc>
          <w:tcPr>
            <w:tcW w:w="1560" w:type="dxa"/>
            <w:vAlign w:val="center"/>
          </w:tcPr>
          <w:p w14:paraId="3E146A08"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Nº Fornecedores</w:t>
            </w:r>
          </w:p>
        </w:tc>
        <w:tc>
          <w:tcPr>
            <w:tcW w:w="708" w:type="dxa"/>
            <w:vAlign w:val="center"/>
          </w:tcPr>
          <w:p w14:paraId="30349CFC"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668" w:type="dxa"/>
            <w:vAlign w:val="center"/>
          </w:tcPr>
          <w:p w14:paraId="6D772E7C"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12</w:t>
            </w:r>
          </w:p>
        </w:tc>
        <w:tc>
          <w:tcPr>
            <w:tcW w:w="616" w:type="dxa"/>
            <w:vAlign w:val="center"/>
          </w:tcPr>
          <w:p w14:paraId="103F3B11"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628" w:type="dxa"/>
            <w:vAlign w:val="center"/>
          </w:tcPr>
          <w:p w14:paraId="64C9C3EE"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616" w:type="dxa"/>
            <w:vAlign w:val="center"/>
          </w:tcPr>
          <w:p w14:paraId="2B6E699D"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11</w:t>
            </w:r>
          </w:p>
        </w:tc>
        <w:tc>
          <w:tcPr>
            <w:tcW w:w="616" w:type="dxa"/>
            <w:vAlign w:val="center"/>
          </w:tcPr>
          <w:p w14:paraId="45D671F1"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8</w:t>
            </w:r>
          </w:p>
        </w:tc>
        <w:tc>
          <w:tcPr>
            <w:tcW w:w="1392" w:type="dxa"/>
            <w:vMerge w:val="restart"/>
            <w:tcBorders>
              <w:right w:val="nil"/>
            </w:tcBorders>
            <w:vAlign w:val="center"/>
          </w:tcPr>
          <w:p w14:paraId="4EDE1672" w14:textId="77777777" w:rsidR="002964CC" w:rsidRPr="005C3D3A" w:rsidRDefault="002964CC" w:rsidP="002964CC">
            <w:pPr>
              <w:spacing w:after="0" w:line="240" w:lineRule="auto"/>
              <w:ind w:right="322"/>
              <w:jc w:val="right"/>
              <w:rPr>
                <w:rFonts w:ascii="Times New Roman" w:hAnsi="Times New Roman" w:cs="Times New Roman"/>
                <w:sz w:val="20"/>
                <w:szCs w:val="20"/>
              </w:rPr>
            </w:pPr>
            <w:r w:rsidRPr="005C3D3A">
              <w:rPr>
                <w:rFonts w:ascii="Times New Roman" w:hAnsi="Times New Roman" w:cs="Times New Roman"/>
                <w:sz w:val="20"/>
                <w:szCs w:val="20"/>
              </w:rPr>
              <w:t>29,6</w:t>
            </w:r>
          </w:p>
        </w:tc>
      </w:tr>
      <w:tr w:rsidR="005C3D3A" w:rsidRPr="005C3D3A" w14:paraId="5F00FDDF" w14:textId="77777777" w:rsidTr="00900BF4">
        <w:trPr>
          <w:trHeight w:val="117"/>
        </w:trPr>
        <w:tc>
          <w:tcPr>
            <w:tcW w:w="2268" w:type="dxa"/>
            <w:vMerge/>
            <w:tcBorders>
              <w:left w:val="nil"/>
            </w:tcBorders>
          </w:tcPr>
          <w:p w14:paraId="3649830A" w14:textId="77777777" w:rsidR="002964CC" w:rsidRPr="005C3D3A" w:rsidRDefault="002964CC" w:rsidP="002964CC">
            <w:pPr>
              <w:spacing w:after="0" w:line="240" w:lineRule="auto"/>
              <w:jc w:val="both"/>
              <w:rPr>
                <w:rFonts w:ascii="Times New Roman" w:hAnsi="Times New Roman" w:cs="Times New Roman"/>
                <w:sz w:val="20"/>
                <w:szCs w:val="20"/>
              </w:rPr>
            </w:pPr>
          </w:p>
        </w:tc>
        <w:tc>
          <w:tcPr>
            <w:tcW w:w="1560" w:type="dxa"/>
            <w:vAlign w:val="center"/>
          </w:tcPr>
          <w:p w14:paraId="3D34F26C"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Quantidade (t)</w:t>
            </w:r>
          </w:p>
        </w:tc>
        <w:tc>
          <w:tcPr>
            <w:tcW w:w="708" w:type="dxa"/>
            <w:vAlign w:val="center"/>
          </w:tcPr>
          <w:p w14:paraId="3344E044"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668" w:type="dxa"/>
            <w:vAlign w:val="center"/>
          </w:tcPr>
          <w:p w14:paraId="745C7208"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32,1</w:t>
            </w:r>
          </w:p>
        </w:tc>
        <w:tc>
          <w:tcPr>
            <w:tcW w:w="616" w:type="dxa"/>
            <w:vAlign w:val="center"/>
          </w:tcPr>
          <w:p w14:paraId="198F9B3D"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628" w:type="dxa"/>
            <w:vAlign w:val="center"/>
          </w:tcPr>
          <w:p w14:paraId="3543303A"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616" w:type="dxa"/>
            <w:vAlign w:val="center"/>
          </w:tcPr>
          <w:p w14:paraId="6D9DFC55"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27,0</w:t>
            </w:r>
          </w:p>
        </w:tc>
        <w:tc>
          <w:tcPr>
            <w:tcW w:w="616" w:type="dxa"/>
            <w:vAlign w:val="center"/>
          </w:tcPr>
          <w:p w14:paraId="60E62BDC"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1392" w:type="dxa"/>
            <w:vMerge/>
            <w:tcBorders>
              <w:right w:val="nil"/>
            </w:tcBorders>
            <w:vAlign w:val="center"/>
          </w:tcPr>
          <w:p w14:paraId="792D6ECF" w14:textId="77777777" w:rsidR="002964CC" w:rsidRPr="005C3D3A" w:rsidRDefault="002964CC" w:rsidP="002964CC">
            <w:pPr>
              <w:spacing w:after="0" w:line="240" w:lineRule="auto"/>
              <w:ind w:right="322"/>
              <w:jc w:val="right"/>
              <w:rPr>
                <w:rFonts w:ascii="Times New Roman" w:hAnsi="Times New Roman" w:cs="Times New Roman"/>
                <w:sz w:val="20"/>
                <w:szCs w:val="20"/>
              </w:rPr>
            </w:pPr>
          </w:p>
        </w:tc>
      </w:tr>
      <w:tr w:rsidR="005C3D3A" w:rsidRPr="005C3D3A" w14:paraId="79EEA958" w14:textId="77777777" w:rsidTr="00900BF4">
        <w:trPr>
          <w:trHeight w:val="401"/>
        </w:trPr>
        <w:tc>
          <w:tcPr>
            <w:tcW w:w="2268" w:type="dxa"/>
            <w:vMerge w:val="restart"/>
            <w:tcBorders>
              <w:left w:val="nil"/>
            </w:tcBorders>
          </w:tcPr>
          <w:p w14:paraId="44184BD2" w14:textId="77777777" w:rsidR="002964CC" w:rsidRPr="005C3D3A" w:rsidRDefault="002964CC" w:rsidP="002964CC">
            <w:pPr>
              <w:spacing w:after="0" w:line="240" w:lineRule="auto"/>
              <w:jc w:val="both"/>
              <w:rPr>
                <w:rFonts w:ascii="Times New Roman" w:hAnsi="Times New Roman" w:cs="Times New Roman"/>
                <w:sz w:val="20"/>
                <w:szCs w:val="20"/>
              </w:rPr>
            </w:pPr>
            <w:r w:rsidRPr="005C3D3A">
              <w:rPr>
                <w:rFonts w:ascii="Times New Roman" w:hAnsi="Times New Roman" w:cs="Times New Roman"/>
                <w:sz w:val="20"/>
                <w:szCs w:val="20"/>
              </w:rPr>
              <w:t xml:space="preserve">Associação dos Pequenos Trabalhadores do </w:t>
            </w:r>
            <w:proofErr w:type="spellStart"/>
            <w:r w:rsidRPr="005C3D3A">
              <w:rPr>
                <w:rFonts w:ascii="Times New Roman" w:hAnsi="Times New Roman" w:cs="Times New Roman"/>
                <w:sz w:val="20"/>
                <w:szCs w:val="20"/>
              </w:rPr>
              <w:t>Taquarassu</w:t>
            </w:r>
            <w:proofErr w:type="spellEnd"/>
          </w:p>
        </w:tc>
        <w:tc>
          <w:tcPr>
            <w:tcW w:w="1560" w:type="dxa"/>
            <w:vAlign w:val="center"/>
          </w:tcPr>
          <w:p w14:paraId="7321A222"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Nº Fornecedores</w:t>
            </w:r>
          </w:p>
        </w:tc>
        <w:tc>
          <w:tcPr>
            <w:tcW w:w="708" w:type="dxa"/>
            <w:vAlign w:val="center"/>
          </w:tcPr>
          <w:p w14:paraId="6C55F34D"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16</w:t>
            </w:r>
          </w:p>
        </w:tc>
        <w:tc>
          <w:tcPr>
            <w:tcW w:w="668" w:type="dxa"/>
            <w:vAlign w:val="center"/>
          </w:tcPr>
          <w:p w14:paraId="3863C20A"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616" w:type="dxa"/>
            <w:vAlign w:val="center"/>
          </w:tcPr>
          <w:p w14:paraId="6617D737"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16</w:t>
            </w:r>
          </w:p>
        </w:tc>
        <w:tc>
          <w:tcPr>
            <w:tcW w:w="628" w:type="dxa"/>
            <w:vAlign w:val="center"/>
          </w:tcPr>
          <w:p w14:paraId="3BA8542A"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616" w:type="dxa"/>
            <w:vAlign w:val="center"/>
          </w:tcPr>
          <w:p w14:paraId="43B19A69"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15</w:t>
            </w:r>
          </w:p>
        </w:tc>
        <w:tc>
          <w:tcPr>
            <w:tcW w:w="616" w:type="dxa"/>
            <w:vAlign w:val="center"/>
          </w:tcPr>
          <w:p w14:paraId="0F7D8F1B"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16</w:t>
            </w:r>
          </w:p>
        </w:tc>
        <w:tc>
          <w:tcPr>
            <w:tcW w:w="1392" w:type="dxa"/>
            <w:vMerge w:val="restart"/>
            <w:tcBorders>
              <w:right w:val="nil"/>
            </w:tcBorders>
            <w:vAlign w:val="center"/>
          </w:tcPr>
          <w:p w14:paraId="5EE7B3EE" w14:textId="77777777" w:rsidR="002964CC" w:rsidRPr="005C3D3A" w:rsidRDefault="002964CC" w:rsidP="002964CC">
            <w:pPr>
              <w:spacing w:after="0" w:line="240" w:lineRule="auto"/>
              <w:ind w:right="322"/>
              <w:jc w:val="right"/>
              <w:rPr>
                <w:rFonts w:ascii="Times New Roman" w:hAnsi="Times New Roman" w:cs="Times New Roman"/>
                <w:sz w:val="20"/>
                <w:szCs w:val="20"/>
              </w:rPr>
            </w:pPr>
            <w:r w:rsidRPr="005C3D3A">
              <w:rPr>
                <w:rFonts w:ascii="Times New Roman" w:hAnsi="Times New Roman" w:cs="Times New Roman"/>
                <w:sz w:val="20"/>
                <w:szCs w:val="20"/>
              </w:rPr>
              <w:t>32,7</w:t>
            </w:r>
          </w:p>
        </w:tc>
      </w:tr>
      <w:tr w:rsidR="005C3D3A" w:rsidRPr="005C3D3A" w14:paraId="6AC4A975" w14:textId="77777777" w:rsidTr="00900BF4">
        <w:trPr>
          <w:trHeight w:val="117"/>
        </w:trPr>
        <w:tc>
          <w:tcPr>
            <w:tcW w:w="2268" w:type="dxa"/>
            <w:vMerge/>
            <w:tcBorders>
              <w:left w:val="nil"/>
            </w:tcBorders>
          </w:tcPr>
          <w:p w14:paraId="53E386C9" w14:textId="77777777" w:rsidR="002964CC" w:rsidRPr="005C3D3A" w:rsidRDefault="002964CC" w:rsidP="002964CC">
            <w:pPr>
              <w:spacing w:after="0" w:line="240" w:lineRule="auto"/>
              <w:jc w:val="both"/>
              <w:rPr>
                <w:rFonts w:ascii="Times New Roman" w:hAnsi="Times New Roman" w:cs="Times New Roman"/>
                <w:sz w:val="20"/>
                <w:szCs w:val="20"/>
              </w:rPr>
            </w:pPr>
          </w:p>
        </w:tc>
        <w:tc>
          <w:tcPr>
            <w:tcW w:w="1560" w:type="dxa"/>
            <w:vAlign w:val="center"/>
          </w:tcPr>
          <w:p w14:paraId="5AB6A38F"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Quantidade (t)</w:t>
            </w:r>
          </w:p>
        </w:tc>
        <w:tc>
          <w:tcPr>
            <w:tcW w:w="708" w:type="dxa"/>
            <w:vAlign w:val="center"/>
          </w:tcPr>
          <w:p w14:paraId="2BAD9D49"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43,1</w:t>
            </w:r>
          </w:p>
        </w:tc>
        <w:tc>
          <w:tcPr>
            <w:tcW w:w="668" w:type="dxa"/>
            <w:vAlign w:val="center"/>
          </w:tcPr>
          <w:p w14:paraId="3E77C86B"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616" w:type="dxa"/>
            <w:vAlign w:val="center"/>
          </w:tcPr>
          <w:p w14:paraId="145094FA"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30,1</w:t>
            </w:r>
          </w:p>
        </w:tc>
        <w:tc>
          <w:tcPr>
            <w:tcW w:w="628" w:type="dxa"/>
            <w:vAlign w:val="center"/>
          </w:tcPr>
          <w:p w14:paraId="72700812"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616" w:type="dxa"/>
            <w:vAlign w:val="center"/>
          </w:tcPr>
          <w:p w14:paraId="4EF27ECB"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25,1</w:t>
            </w:r>
          </w:p>
        </w:tc>
        <w:tc>
          <w:tcPr>
            <w:tcW w:w="616" w:type="dxa"/>
            <w:vAlign w:val="center"/>
          </w:tcPr>
          <w:p w14:paraId="47F70D15"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1392" w:type="dxa"/>
            <w:vMerge/>
            <w:tcBorders>
              <w:right w:val="nil"/>
            </w:tcBorders>
            <w:vAlign w:val="center"/>
          </w:tcPr>
          <w:p w14:paraId="6BBDC893" w14:textId="77777777" w:rsidR="002964CC" w:rsidRPr="005C3D3A" w:rsidRDefault="002964CC" w:rsidP="002964CC">
            <w:pPr>
              <w:spacing w:after="0" w:line="240" w:lineRule="auto"/>
              <w:ind w:right="322"/>
              <w:jc w:val="right"/>
              <w:rPr>
                <w:rFonts w:ascii="Times New Roman" w:hAnsi="Times New Roman" w:cs="Times New Roman"/>
                <w:sz w:val="20"/>
                <w:szCs w:val="20"/>
              </w:rPr>
            </w:pPr>
          </w:p>
        </w:tc>
      </w:tr>
      <w:tr w:rsidR="005C3D3A" w:rsidRPr="005C3D3A" w14:paraId="6133E516" w14:textId="77777777" w:rsidTr="00900BF4">
        <w:trPr>
          <w:trHeight w:val="412"/>
        </w:trPr>
        <w:tc>
          <w:tcPr>
            <w:tcW w:w="2268" w:type="dxa"/>
            <w:vMerge w:val="restart"/>
            <w:tcBorders>
              <w:left w:val="nil"/>
            </w:tcBorders>
          </w:tcPr>
          <w:p w14:paraId="15A5E9AA" w14:textId="77777777" w:rsidR="002964CC" w:rsidRPr="005C3D3A" w:rsidRDefault="002964CC" w:rsidP="002964CC">
            <w:pPr>
              <w:spacing w:after="0" w:line="240" w:lineRule="auto"/>
              <w:jc w:val="both"/>
              <w:rPr>
                <w:rFonts w:ascii="Times New Roman" w:hAnsi="Times New Roman" w:cs="Times New Roman"/>
                <w:sz w:val="20"/>
                <w:szCs w:val="20"/>
              </w:rPr>
            </w:pPr>
            <w:r w:rsidRPr="005C3D3A">
              <w:rPr>
                <w:rFonts w:ascii="Times New Roman" w:hAnsi="Times New Roman" w:cs="Times New Roman"/>
                <w:sz w:val="20"/>
                <w:szCs w:val="20"/>
              </w:rPr>
              <w:t>Associação dos Trabalhadores e Produtores Rurais de São Mateus e Região</w:t>
            </w:r>
          </w:p>
        </w:tc>
        <w:tc>
          <w:tcPr>
            <w:tcW w:w="1560" w:type="dxa"/>
            <w:vAlign w:val="center"/>
          </w:tcPr>
          <w:p w14:paraId="1901D17D"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Nº Fornecedores</w:t>
            </w:r>
          </w:p>
        </w:tc>
        <w:tc>
          <w:tcPr>
            <w:tcW w:w="708" w:type="dxa"/>
            <w:vAlign w:val="center"/>
          </w:tcPr>
          <w:p w14:paraId="75CE5AC2"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25</w:t>
            </w:r>
          </w:p>
        </w:tc>
        <w:tc>
          <w:tcPr>
            <w:tcW w:w="668" w:type="dxa"/>
            <w:vAlign w:val="center"/>
          </w:tcPr>
          <w:p w14:paraId="087CC715"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616" w:type="dxa"/>
            <w:vAlign w:val="center"/>
          </w:tcPr>
          <w:p w14:paraId="35EE14D2"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628" w:type="dxa"/>
            <w:vAlign w:val="center"/>
          </w:tcPr>
          <w:p w14:paraId="09A18BDE"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20</w:t>
            </w:r>
          </w:p>
        </w:tc>
        <w:tc>
          <w:tcPr>
            <w:tcW w:w="616" w:type="dxa"/>
            <w:vAlign w:val="center"/>
          </w:tcPr>
          <w:p w14:paraId="157F7361"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20</w:t>
            </w:r>
          </w:p>
        </w:tc>
        <w:tc>
          <w:tcPr>
            <w:tcW w:w="616" w:type="dxa"/>
            <w:vAlign w:val="center"/>
          </w:tcPr>
          <w:p w14:paraId="557A1EC3"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21</w:t>
            </w:r>
          </w:p>
        </w:tc>
        <w:tc>
          <w:tcPr>
            <w:tcW w:w="1392" w:type="dxa"/>
            <w:vMerge w:val="restart"/>
            <w:tcBorders>
              <w:right w:val="nil"/>
            </w:tcBorders>
            <w:vAlign w:val="center"/>
          </w:tcPr>
          <w:p w14:paraId="48FB0677" w14:textId="77777777" w:rsidR="002964CC" w:rsidRPr="005C3D3A" w:rsidRDefault="002964CC" w:rsidP="002964CC">
            <w:pPr>
              <w:spacing w:after="0" w:line="240" w:lineRule="auto"/>
              <w:ind w:right="322"/>
              <w:jc w:val="right"/>
              <w:rPr>
                <w:rFonts w:ascii="Times New Roman" w:hAnsi="Times New Roman" w:cs="Times New Roman"/>
                <w:sz w:val="20"/>
                <w:szCs w:val="20"/>
              </w:rPr>
            </w:pPr>
            <w:r w:rsidRPr="005C3D3A">
              <w:rPr>
                <w:rFonts w:ascii="Times New Roman" w:hAnsi="Times New Roman" w:cs="Times New Roman"/>
                <w:sz w:val="20"/>
                <w:szCs w:val="20"/>
              </w:rPr>
              <w:t>46,8</w:t>
            </w:r>
          </w:p>
        </w:tc>
      </w:tr>
      <w:tr w:rsidR="005C3D3A" w:rsidRPr="005C3D3A" w14:paraId="7F881864" w14:textId="77777777" w:rsidTr="00900BF4">
        <w:trPr>
          <w:trHeight w:val="58"/>
        </w:trPr>
        <w:tc>
          <w:tcPr>
            <w:tcW w:w="2268" w:type="dxa"/>
            <w:vMerge/>
            <w:tcBorders>
              <w:left w:val="nil"/>
            </w:tcBorders>
          </w:tcPr>
          <w:p w14:paraId="1EE85F60" w14:textId="77777777" w:rsidR="002964CC" w:rsidRPr="005C3D3A" w:rsidRDefault="002964CC" w:rsidP="002964CC">
            <w:pPr>
              <w:spacing w:after="0" w:line="240" w:lineRule="auto"/>
              <w:jc w:val="both"/>
              <w:rPr>
                <w:rFonts w:ascii="Times New Roman" w:hAnsi="Times New Roman" w:cs="Times New Roman"/>
                <w:sz w:val="20"/>
                <w:szCs w:val="20"/>
              </w:rPr>
            </w:pPr>
          </w:p>
        </w:tc>
        <w:tc>
          <w:tcPr>
            <w:tcW w:w="1560" w:type="dxa"/>
            <w:vAlign w:val="center"/>
          </w:tcPr>
          <w:p w14:paraId="539FAC4F" w14:textId="77777777" w:rsidR="002964CC" w:rsidRPr="005C3D3A" w:rsidRDefault="002964CC" w:rsidP="002964CC">
            <w:pPr>
              <w:spacing w:after="0" w:line="240" w:lineRule="auto"/>
              <w:rPr>
                <w:rFonts w:ascii="Times New Roman" w:hAnsi="Times New Roman" w:cs="Times New Roman"/>
                <w:sz w:val="20"/>
                <w:szCs w:val="20"/>
              </w:rPr>
            </w:pPr>
            <w:r w:rsidRPr="005C3D3A">
              <w:rPr>
                <w:rFonts w:ascii="Times New Roman" w:hAnsi="Times New Roman" w:cs="Times New Roman"/>
                <w:sz w:val="20"/>
                <w:szCs w:val="20"/>
              </w:rPr>
              <w:t>Quantidade (t)</w:t>
            </w:r>
          </w:p>
        </w:tc>
        <w:tc>
          <w:tcPr>
            <w:tcW w:w="708" w:type="dxa"/>
            <w:vAlign w:val="center"/>
          </w:tcPr>
          <w:p w14:paraId="2FA222A6"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54,2</w:t>
            </w:r>
          </w:p>
        </w:tc>
        <w:tc>
          <w:tcPr>
            <w:tcW w:w="668" w:type="dxa"/>
            <w:vAlign w:val="center"/>
          </w:tcPr>
          <w:p w14:paraId="7A180CDF"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616" w:type="dxa"/>
            <w:vAlign w:val="center"/>
          </w:tcPr>
          <w:p w14:paraId="07B2CDA9"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w:t>
            </w:r>
          </w:p>
        </w:tc>
        <w:tc>
          <w:tcPr>
            <w:tcW w:w="628" w:type="dxa"/>
            <w:vAlign w:val="center"/>
          </w:tcPr>
          <w:p w14:paraId="71888F9A"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47,2</w:t>
            </w:r>
          </w:p>
        </w:tc>
        <w:tc>
          <w:tcPr>
            <w:tcW w:w="616" w:type="dxa"/>
            <w:vAlign w:val="center"/>
          </w:tcPr>
          <w:p w14:paraId="1EFA0487"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39,9</w:t>
            </w:r>
          </w:p>
        </w:tc>
        <w:tc>
          <w:tcPr>
            <w:tcW w:w="616" w:type="dxa"/>
            <w:vAlign w:val="center"/>
          </w:tcPr>
          <w:p w14:paraId="788C7300" w14:textId="77777777" w:rsidR="002964CC" w:rsidRPr="005C3D3A" w:rsidRDefault="002964CC" w:rsidP="002964CC">
            <w:pPr>
              <w:spacing w:after="0" w:line="240" w:lineRule="auto"/>
              <w:jc w:val="right"/>
              <w:rPr>
                <w:rFonts w:ascii="Times New Roman" w:hAnsi="Times New Roman" w:cs="Times New Roman"/>
                <w:sz w:val="20"/>
                <w:szCs w:val="20"/>
              </w:rPr>
            </w:pPr>
            <w:r w:rsidRPr="005C3D3A">
              <w:rPr>
                <w:rFonts w:ascii="Times New Roman" w:hAnsi="Times New Roman" w:cs="Times New Roman"/>
                <w:sz w:val="20"/>
                <w:szCs w:val="20"/>
              </w:rPr>
              <w:t>46,0</w:t>
            </w:r>
          </w:p>
        </w:tc>
        <w:tc>
          <w:tcPr>
            <w:tcW w:w="1392" w:type="dxa"/>
            <w:vMerge/>
            <w:tcBorders>
              <w:right w:val="nil"/>
            </w:tcBorders>
          </w:tcPr>
          <w:p w14:paraId="3F24BD89" w14:textId="77777777" w:rsidR="002964CC" w:rsidRPr="005C3D3A" w:rsidRDefault="002964CC" w:rsidP="002964CC">
            <w:pPr>
              <w:spacing w:after="0" w:line="240" w:lineRule="auto"/>
              <w:jc w:val="center"/>
              <w:rPr>
                <w:rFonts w:ascii="Times New Roman" w:hAnsi="Times New Roman" w:cs="Times New Roman"/>
                <w:sz w:val="20"/>
                <w:szCs w:val="20"/>
              </w:rPr>
            </w:pPr>
          </w:p>
        </w:tc>
      </w:tr>
    </w:tbl>
    <w:p w14:paraId="231CBC8D" w14:textId="77777777" w:rsidR="002964CC" w:rsidRPr="005C3D3A" w:rsidRDefault="002964CC" w:rsidP="002964CC">
      <w:pPr>
        <w:spacing w:after="0" w:line="240" w:lineRule="auto"/>
        <w:jc w:val="both"/>
        <w:rPr>
          <w:rFonts w:ascii="Times New Roman" w:hAnsi="Times New Roman" w:cs="Times New Roman"/>
          <w:sz w:val="20"/>
        </w:rPr>
      </w:pPr>
      <w:r w:rsidRPr="005C3D3A">
        <w:rPr>
          <w:rFonts w:ascii="Times New Roman" w:hAnsi="Times New Roman" w:cs="Times New Roman"/>
          <w:sz w:val="20"/>
        </w:rPr>
        <w:t>Fonte: resultados da pesquisa.</w:t>
      </w:r>
    </w:p>
    <w:p w14:paraId="207A2964" w14:textId="77777777" w:rsidR="002964CC" w:rsidRPr="005C3D3A" w:rsidRDefault="002964CC" w:rsidP="002964CC">
      <w:pPr>
        <w:spacing w:after="0" w:line="240" w:lineRule="auto"/>
        <w:jc w:val="both"/>
        <w:rPr>
          <w:rFonts w:ascii="Times New Roman" w:hAnsi="Times New Roman" w:cs="Times New Roman"/>
          <w:sz w:val="24"/>
        </w:rPr>
      </w:pPr>
    </w:p>
    <w:p w14:paraId="4BD7D81F" w14:textId="77777777" w:rsidR="00FB4CB8" w:rsidRPr="005C3D3A" w:rsidRDefault="00FB4CB8" w:rsidP="00FB4CB8">
      <w:pPr>
        <w:spacing w:after="0" w:line="360" w:lineRule="auto"/>
        <w:ind w:firstLine="708"/>
        <w:jc w:val="both"/>
        <w:rPr>
          <w:rFonts w:ascii="Times New Roman" w:hAnsi="Times New Roman" w:cs="Times New Roman"/>
          <w:sz w:val="24"/>
        </w:rPr>
      </w:pPr>
      <w:r w:rsidRPr="005C3D3A">
        <w:rPr>
          <w:rFonts w:ascii="Times New Roman" w:hAnsi="Times New Roman" w:cs="Times New Roman"/>
          <w:sz w:val="24"/>
        </w:rPr>
        <w:t>Sobre a questão participativa dos agricultores familiares associados, os anos de 2020 e 2016 foram mais incisivos com a efetiva colaboração total dentre 65 e 61 fornecedores respectivamente. Isso tem a significação de que tanto a mobilização efetiva dos agricultores quanto do cumprimento das diretrizes públicas no desenvolvimento rural do município dinamiza a comercialização agrícola dando várias alternativas de destinação de alimentos ao consumidor.</w:t>
      </w:r>
    </w:p>
    <w:p w14:paraId="0992B5B3" w14:textId="0A51E4BA" w:rsidR="002964CC" w:rsidRPr="005C3D3A" w:rsidRDefault="002964CC" w:rsidP="002964CC">
      <w:pPr>
        <w:spacing w:after="0" w:line="360" w:lineRule="auto"/>
        <w:ind w:firstLine="708"/>
        <w:jc w:val="both"/>
        <w:rPr>
          <w:rFonts w:ascii="Times New Roman" w:hAnsi="Times New Roman" w:cs="Times New Roman"/>
          <w:sz w:val="24"/>
        </w:rPr>
      </w:pPr>
      <w:r w:rsidRPr="005C3D3A">
        <w:rPr>
          <w:rFonts w:ascii="Times New Roman" w:hAnsi="Times New Roman" w:cs="Times New Roman"/>
          <w:sz w:val="24"/>
        </w:rPr>
        <w:t xml:space="preserve">Os resultados analisados </w:t>
      </w:r>
      <w:r w:rsidR="00900BF4" w:rsidRPr="005C3D3A">
        <w:rPr>
          <w:rFonts w:ascii="Times New Roman" w:hAnsi="Times New Roman" w:cs="Times New Roman"/>
          <w:sz w:val="24"/>
        </w:rPr>
        <w:t>da Tabela 6</w:t>
      </w:r>
      <w:r w:rsidRPr="005C3D3A">
        <w:rPr>
          <w:rFonts w:ascii="Times New Roman" w:hAnsi="Times New Roman" w:cs="Times New Roman"/>
          <w:sz w:val="24"/>
        </w:rPr>
        <w:t xml:space="preserve"> originados das quatro associações reforçam as considerações de Souza e Loreto (2019) de que o PAA teve um grande impacto social aos agricultores familiares de Paula Cândido-MG ao permanecerem no território rural conforme o aprimoramento do processo de produção e comercialização dos alimentos cultivados. Além disso, a própria política tem viabilizado a essas famílias agricultoras uma reformulação das organizações sociais (associações e/ou cooperativas), com maior engajamento entre os atores, que influencia diretamente na sua independência.</w:t>
      </w:r>
    </w:p>
    <w:p w14:paraId="5C515BBB" w14:textId="105F4CBA" w:rsidR="002964CC" w:rsidRPr="005C3D3A" w:rsidRDefault="000A65C0" w:rsidP="002964CC">
      <w:pPr>
        <w:spacing w:after="0" w:line="360" w:lineRule="auto"/>
        <w:ind w:firstLine="708"/>
        <w:jc w:val="both"/>
        <w:rPr>
          <w:rFonts w:ascii="Times New Roman" w:hAnsi="Times New Roman" w:cs="Times New Roman"/>
          <w:sz w:val="24"/>
        </w:rPr>
      </w:pPr>
      <w:r w:rsidRPr="005C3D3A">
        <w:rPr>
          <w:rFonts w:ascii="Times New Roman" w:hAnsi="Times New Roman" w:cs="Times New Roman"/>
          <w:sz w:val="24"/>
        </w:rPr>
        <w:t>Apesar de não apresentar expressivo</w:t>
      </w:r>
      <w:r w:rsidR="002964CC" w:rsidRPr="005C3D3A">
        <w:rPr>
          <w:rFonts w:ascii="Times New Roman" w:hAnsi="Times New Roman" w:cs="Times New Roman"/>
          <w:sz w:val="24"/>
        </w:rPr>
        <w:t xml:space="preserve"> montante financeiro do PAA no Município, há de se considerar a circulação da renda local que</w:t>
      </w:r>
      <w:r w:rsidRPr="005C3D3A">
        <w:rPr>
          <w:rFonts w:ascii="Times New Roman" w:hAnsi="Times New Roman" w:cs="Times New Roman"/>
          <w:sz w:val="24"/>
        </w:rPr>
        <w:t>,</w:t>
      </w:r>
      <w:r w:rsidR="002964CC" w:rsidRPr="005C3D3A">
        <w:rPr>
          <w:rFonts w:ascii="Times New Roman" w:hAnsi="Times New Roman" w:cs="Times New Roman"/>
          <w:sz w:val="24"/>
        </w:rPr>
        <w:t xml:space="preserve"> segundo o artigo de Ribeiro </w:t>
      </w:r>
      <w:r w:rsidR="002964CC" w:rsidRPr="005C3D3A">
        <w:rPr>
          <w:rFonts w:ascii="Times New Roman" w:hAnsi="Times New Roman" w:cs="Times New Roman"/>
          <w:i/>
          <w:iCs/>
          <w:sz w:val="24"/>
        </w:rPr>
        <w:t>et al.</w:t>
      </w:r>
      <w:r w:rsidR="002964CC" w:rsidRPr="005C3D3A">
        <w:rPr>
          <w:rFonts w:ascii="Times New Roman" w:hAnsi="Times New Roman" w:cs="Times New Roman"/>
          <w:sz w:val="24"/>
        </w:rPr>
        <w:t xml:space="preserve"> (2017)</w:t>
      </w:r>
      <w:r w:rsidRPr="005C3D3A">
        <w:rPr>
          <w:rFonts w:ascii="Times New Roman" w:hAnsi="Times New Roman" w:cs="Times New Roman"/>
          <w:sz w:val="24"/>
        </w:rPr>
        <w:t>,</w:t>
      </w:r>
      <w:r w:rsidR="002964CC" w:rsidRPr="005C3D3A">
        <w:rPr>
          <w:rFonts w:ascii="Times New Roman" w:hAnsi="Times New Roman" w:cs="Times New Roman"/>
          <w:sz w:val="24"/>
        </w:rPr>
        <w:t xml:space="preserve"> descobriram que</w:t>
      </w:r>
      <w:r w:rsidRPr="005C3D3A">
        <w:rPr>
          <w:rFonts w:ascii="Times New Roman" w:hAnsi="Times New Roman" w:cs="Times New Roman"/>
          <w:sz w:val="24"/>
        </w:rPr>
        <w:t>,</w:t>
      </w:r>
      <w:r w:rsidR="002964CC" w:rsidRPr="005C3D3A">
        <w:rPr>
          <w:rFonts w:ascii="Times New Roman" w:hAnsi="Times New Roman" w:cs="Times New Roman"/>
          <w:sz w:val="24"/>
        </w:rPr>
        <w:t xml:space="preserve"> apesar da </w:t>
      </w:r>
      <w:r w:rsidRPr="005C3D3A">
        <w:rPr>
          <w:rFonts w:ascii="Times New Roman" w:hAnsi="Times New Roman" w:cs="Times New Roman"/>
          <w:sz w:val="24"/>
        </w:rPr>
        <w:t xml:space="preserve">proporção da </w:t>
      </w:r>
      <w:r w:rsidR="002964CC" w:rsidRPr="005C3D3A">
        <w:rPr>
          <w:rFonts w:ascii="Times New Roman" w:hAnsi="Times New Roman" w:cs="Times New Roman"/>
          <w:sz w:val="24"/>
        </w:rPr>
        <w:t xml:space="preserve">renda </w:t>
      </w:r>
      <w:r w:rsidRPr="005C3D3A">
        <w:rPr>
          <w:rFonts w:ascii="Times New Roman" w:hAnsi="Times New Roman" w:cs="Times New Roman"/>
          <w:sz w:val="24"/>
        </w:rPr>
        <w:t xml:space="preserve">financeira </w:t>
      </w:r>
      <w:r w:rsidR="002964CC" w:rsidRPr="005C3D3A">
        <w:rPr>
          <w:rFonts w:ascii="Times New Roman" w:hAnsi="Times New Roman" w:cs="Times New Roman"/>
          <w:sz w:val="24"/>
        </w:rPr>
        <w:t xml:space="preserve">das famílias associadas advindas da agricultura familiar ainda </w:t>
      </w:r>
      <w:r w:rsidRPr="005C3D3A">
        <w:rPr>
          <w:rFonts w:ascii="Times New Roman" w:hAnsi="Times New Roman" w:cs="Times New Roman"/>
          <w:sz w:val="24"/>
        </w:rPr>
        <w:t>ser</w:t>
      </w:r>
      <w:r w:rsidR="002964CC" w:rsidRPr="005C3D3A">
        <w:rPr>
          <w:rFonts w:ascii="Times New Roman" w:hAnsi="Times New Roman" w:cs="Times New Roman"/>
          <w:sz w:val="24"/>
        </w:rPr>
        <w:t xml:space="preserve"> baixa para os agricultores, estando abaixo de um </w:t>
      </w:r>
      <w:proofErr w:type="gramStart"/>
      <w:r w:rsidR="002964CC" w:rsidRPr="005C3D3A">
        <w:rPr>
          <w:rFonts w:ascii="Times New Roman" w:hAnsi="Times New Roman" w:cs="Times New Roman"/>
          <w:sz w:val="24"/>
        </w:rPr>
        <w:t>salário mínimo</w:t>
      </w:r>
      <w:proofErr w:type="gramEnd"/>
      <w:r w:rsidRPr="005C3D3A">
        <w:rPr>
          <w:rFonts w:ascii="Times New Roman" w:hAnsi="Times New Roman" w:cs="Times New Roman"/>
          <w:sz w:val="24"/>
        </w:rPr>
        <w:t xml:space="preserve">, a circulação de renda estimula a atividade econômica e a integração dos produtores ao mercado </w:t>
      </w:r>
      <w:r w:rsidRPr="005C3D3A">
        <w:rPr>
          <w:rFonts w:ascii="Times New Roman" w:hAnsi="Times New Roman" w:cs="Times New Roman"/>
          <w:sz w:val="24"/>
        </w:rPr>
        <w:lastRenderedPageBreak/>
        <w:t>local</w:t>
      </w:r>
      <w:r w:rsidR="002964CC" w:rsidRPr="005C3D3A">
        <w:rPr>
          <w:rFonts w:ascii="Times New Roman" w:hAnsi="Times New Roman" w:cs="Times New Roman"/>
          <w:sz w:val="24"/>
        </w:rPr>
        <w:t>. Isso vai acabar evidenciando o levantamento futuro das principais demandas dos agricultores associados</w:t>
      </w:r>
      <w:r w:rsidRPr="005C3D3A">
        <w:rPr>
          <w:rFonts w:ascii="Times New Roman" w:hAnsi="Times New Roman" w:cs="Times New Roman"/>
          <w:sz w:val="24"/>
        </w:rPr>
        <w:t>,</w:t>
      </w:r>
      <w:r w:rsidR="002964CC" w:rsidRPr="005C3D3A">
        <w:rPr>
          <w:rFonts w:ascii="Times New Roman" w:hAnsi="Times New Roman" w:cs="Times New Roman"/>
          <w:sz w:val="24"/>
        </w:rPr>
        <w:t xml:space="preserve"> principalmente nas melhores condições de aumentar a renda e a reprodução social na comunidade rural.</w:t>
      </w:r>
    </w:p>
    <w:p w14:paraId="38390E9E" w14:textId="014D7D12" w:rsidR="002964CC" w:rsidRPr="005C3D3A" w:rsidRDefault="002964CC" w:rsidP="002964CC">
      <w:pPr>
        <w:spacing w:after="0" w:line="360" w:lineRule="auto"/>
        <w:ind w:firstLine="708"/>
        <w:jc w:val="both"/>
        <w:rPr>
          <w:rFonts w:ascii="Times New Roman" w:hAnsi="Times New Roman" w:cs="Times New Roman"/>
          <w:sz w:val="24"/>
        </w:rPr>
      </w:pPr>
      <w:r w:rsidRPr="005C3D3A">
        <w:rPr>
          <w:rFonts w:ascii="Times New Roman" w:hAnsi="Times New Roman" w:cs="Times New Roman"/>
          <w:sz w:val="24"/>
        </w:rPr>
        <w:t xml:space="preserve">No Quadro </w:t>
      </w:r>
      <w:r w:rsidR="00FB4CB8" w:rsidRPr="005C3D3A">
        <w:rPr>
          <w:rFonts w:ascii="Times New Roman" w:hAnsi="Times New Roman" w:cs="Times New Roman"/>
          <w:sz w:val="24"/>
        </w:rPr>
        <w:t>2</w:t>
      </w:r>
      <w:r w:rsidRPr="005C3D3A">
        <w:rPr>
          <w:rFonts w:ascii="Times New Roman" w:hAnsi="Times New Roman" w:cs="Times New Roman"/>
          <w:sz w:val="24"/>
        </w:rPr>
        <w:t xml:space="preserve">, observaram-se na pesquisa as principais tecnologias, insumos e práticas conservacionistas aceitas pelos agricultores familiares das 4 associações em Paula Cândido-MG pelo menos em três tipos: caldas; adubos orgânicos e métodos de conservação do solo e água. A escolha desses principais insumos e/ou métodos recomendados aos associados tem como o seu norte de trabalho a manutenção sustentável do </w:t>
      </w:r>
      <w:proofErr w:type="spellStart"/>
      <w:r w:rsidRPr="005C3D3A">
        <w:rPr>
          <w:rFonts w:ascii="Times New Roman" w:hAnsi="Times New Roman" w:cs="Times New Roman"/>
          <w:sz w:val="24"/>
        </w:rPr>
        <w:t>agroecossistema</w:t>
      </w:r>
      <w:proofErr w:type="spellEnd"/>
      <w:r w:rsidRPr="005C3D3A">
        <w:rPr>
          <w:rFonts w:ascii="Times New Roman" w:hAnsi="Times New Roman" w:cs="Times New Roman"/>
          <w:sz w:val="24"/>
        </w:rPr>
        <w:t xml:space="preserve"> e que boa parte dos insumos são adquiridos de forma individual.</w:t>
      </w:r>
    </w:p>
    <w:p w14:paraId="1E09B0D3" w14:textId="77777777" w:rsidR="0087056F" w:rsidRPr="005C3D3A" w:rsidRDefault="0087056F" w:rsidP="0087056F">
      <w:pPr>
        <w:spacing w:after="0" w:line="360" w:lineRule="auto"/>
        <w:ind w:firstLine="708"/>
        <w:jc w:val="both"/>
        <w:rPr>
          <w:rFonts w:ascii="Times New Roman" w:hAnsi="Times New Roman" w:cs="Times New Roman"/>
          <w:sz w:val="24"/>
        </w:rPr>
      </w:pPr>
      <w:r w:rsidRPr="005C3D3A">
        <w:rPr>
          <w:rFonts w:ascii="Times New Roman" w:hAnsi="Times New Roman" w:cs="Times New Roman"/>
          <w:sz w:val="24"/>
        </w:rPr>
        <w:t xml:space="preserve">Todavia, esses modelos inovadores no campo são resultantes das demandas locais, que segundo </w:t>
      </w:r>
      <w:proofErr w:type="spellStart"/>
      <w:r w:rsidRPr="005C3D3A">
        <w:rPr>
          <w:rFonts w:ascii="Times New Roman" w:hAnsi="Times New Roman" w:cs="Times New Roman"/>
          <w:sz w:val="24"/>
        </w:rPr>
        <w:t>Colvero</w:t>
      </w:r>
      <w:proofErr w:type="spellEnd"/>
      <w:r w:rsidRPr="005C3D3A">
        <w:rPr>
          <w:rFonts w:ascii="Times New Roman" w:hAnsi="Times New Roman" w:cs="Times New Roman"/>
          <w:sz w:val="24"/>
        </w:rPr>
        <w:t xml:space="preserve">, Sampaio e </w:t>
      </w:r>
      <w:proofErr w:type="spellStart"/>
      <w:r w:rsidRPr="005C3D3A">
        <w:rPr>
          <w:rFonts w:ascii="Times New Roman" w:hAnsi="Times New Roman" w:cs="Times New Roman"/>
          <w:sz w:val="24"/>
        </w:rPr>
        <w:t>Schopf</w:t>
      </w:r>
      <w:proofErr w:type="spellEnd"/>
      <w:r w:rsidRPr="005C3D3A">
        <w:rPr>
          <w:rFonts w:ascii="Times New Roman" w:hAnsi="Times New Roman" w:cs="Times New Roman"/>
          <w:sz w:val="24"/>
        </w:rPr>
        <w:t xml:space="preserve"> (2020), que tem como sua base de trabalho originados das redes associativas de comunicação e conhecimento científico. Tem como fundamento a recomendação de referências técnicas, econômicas, socioambientais, para desenvolverem seus projetos.</w:t>
      </w:r>
    </w:p>
    <w:p w14:paraId="7FF29CA2" w14:textId="77777777" w:rsidR="002964CC" w:rsidRPr="005C3D3A" w:rsidRDefault="002964CC" w:rsidP="0087056F">
      <w:pPr>
        <w:spacing w:after="0" w:line="240" w:lineRule="auto"/>
        <w:jc w:val="both"/>
        <w:rPr>
          <w:rFonts w:ascii="Times New Roman" w:hAnsi="Times New Roman" w:cs="Times New Roman"/>
          <w:sz w:val="24"/>
        </w:rPr>
      </w:pPr>
    </w:p>
    <w:p w14:paraId="196FFFDF" w14:textId="5C4C1E21" w:rsidR="002964CC" w:rsidRPr="005C3D3A" w:rsidRDefault="002964CC" w:rsidP="002964CC">
      <w:pPr>
        <w:spacing w:after="0" w:line="240" w:lineRule="auto"/>
        <w:jc w:val="both"/>
        <w:rPr>
          <w:rFonts w:ascii="Times New Roman" w:hAnsi="Times New Roman" w:cs="Times New Roman"/>
          <w:b/>
          <w:sz w:val="24"/>
        </w:rPr>
      </w:pPr>
      <w:r w:rsidRPr="005C3D3A">
        <w:rPr>
          <w:rFonts w:ascii="Times New Roman" w:hAnsi="Times New Roman" w:cs="Times New Roman"/>
          <w:b/>
          <w:sz w:val="24"/>
        </w:rPr>
        <w:t xml:space="preserve">Quadro </w:t>
      </w:r>
      <w:r w:rsidR="00FB4CB8" w:rsidRPr="005C3D3A">
        <w:rPr>
          <w:rFonts w:ascii="Times New Roman" w:hAnsi="Times New Roman" w:cs="Times New Roman"/>
          <w:b/>
          <w:sz w:val="24"/>
        </w:rPr>
        <w:t>2</w:t>
      </w:r>
      <w:r w:rsidRPr="005C3D3A">
        <w:rPr>
          <w:rFonts w:ascii="Times New Roman" w:hAnsi="Times New Roman" w:cs="Times New Roman"/>
          <w:b/>
          <w:sz w:val="24"/>
        </w:rPr>
        <w:t xml:space="preserve"> – </w:t>
      </w:r>
      <w:r w:rsidRPr="005C3D3A">
        <w:rPr>
          <w:rFonts w:ascii="Times New Roman" w:hAnsi="Times New Roman" w:cs="Times New Roman"/>
          <w:sz w:val="24"/>
        </w:rPr>
        <w:t>Tipos de tecnologias, insumos e métodos utilizados pelos agricultores associados em Paula Cândido-MG</w:t>
      </w:r>
    </w:p>
    <w:tbl>
      <w:tblPr>
        <w:tblStyle w:val="Tabelacomgrade"/>
        <w:tblW w:w="0" w:type="auto"/>
        <w:tblLook w:val="04A0" w:firstRow="1" w:lastRow="0" w:firstColumn="1" w:lastColumn="0" w:noHBand="0" w:noVBand="1"/>
      </w:tblPr>
      <w:tblGrid>
        <w:gridCol w:w="2405"/>
        <w:gridCol w:w="6492"/>
      </w:tblGrid>
      <w:tr w:rsidR="005C3D3A" w:rsidRPr="005C3D3A" w14:paraId="5850517A" w14:textId="77777777" w:rsidTr="0087056F">
        <w:tc>
          <w:tcPr>
            <w:tcW w:w="2405" w:type="dxa"/>
            <w:vAlign w:val="center"/>
          </w:tcPr>
          <w:p w14:paraId="78B7BBCA" w14:textId="77777777" w:rsidR="002964CC" w:rsidRPr="005C3D3A" w:rsidRDefault="002964CC" w:rsidP="002964CC">
            <w:pPr>
              <w:spacing w:after="0" w:line="240" w:lineRule="auto"/>
              <w:rPr>
                <w:rFonts w:ascii="Times New Roman" w:hAnsi="Times New Roman" w:cs="Times New Roman"/>
                <w:b/>
                <w:sz w:val="20"/>
              </w:rPr>
            </w:pPr>
            <w:r w:rsidRPr="005C3D3A">
              <w:rPr>
                <w:rFonts w:ascii="Times New Roman" w:hAnsi="Times New Roman" w:cs="Times New Roman"/>
                <w:b/>
                <w:sz w:val="20"/>
              </w:rPr>
              <w:t>Tipos</w:t>
            </w:r>
          </w:p>
        </w:tc>
        <w:tc>
          <w:tcPr>
            <w:tcW w:w="6492" w:type="dxa"/>
          </w:tcPr>
          <w:p w14:paraId="3BAC33E9" w14:textId="77777777" w:rsidR="002964CC" w:rsidRPr="005C3D3A" w:rsidRDefault="002964CC" w:rsidP="002964CC">
            <w:pPr>
              <w:spacing w:after="0" w:line="240" w:lineRule="auto"/>
              <w:jc w:val="both"/>
              <w:rPr>
                <w:rFonts w:ascii="Times New Roman" w:hAnsi="Times New Roman" w:cs="Times New Roman"/>
                <w:b/>
                <w:sz w:val="20"/>
              </w:rPr>
            </w:pPr>
            <w:r w:rsidRPr="005C3D3A">
              <w:rPr>
                <w:rFonts w:ascii="Times New Roman" w:hAnsi="Times New Roman" w:cs="Times New Roman"/>
                <w:b/>
                <w:sz w:val="20"/>
              </w:rPr>
              <w:t>Principais insumos e/ou métodos</w:t>
            </w:r>
          </w:p>
        </w:tc>
      </w:tr>
      <w:tr w:rsidR="005C3D3A" w:rsidRPr="005C3D3A" w14:paraId="59C4A53E" w14:textId="77777777" w:rsidTr="0087056F">
        <w:tc>
          <w:tcPr>
            <w:tcW w:w="2405" w:type="dxa"/>
            <w:vAlign w:val="center"/>
          </w:tcPr>
          <w:p w14:paraId="1C529B60" w14:textId="77777777" w:rsidR="002964CC" w:rsidRPr="005C3D3A" w:rsidRDefault="002964CC" w:rsidP="002964CC">
            <w:pPr>
              <w:spacing w:after="0" w:line="240" w:lineRule="auto"/>
              <w:rPr>
                <w:rFonts w:ascii="Times New Roman" w:hAnsi="Times New Roman" w:cs="Times New Roman"/>
                <w:b/>
                <w:sz w:val="20"/>
              </w:rPr>
            </w:pPr>
            <w:r w:rsidRPr="005C3D3A">
              <w:rPr>
                <w:rFonts w:ascii="Times New Roman" w:hAnsi="Times New Roman" w:cs="Times New Roman"/>
                <w:b/>
                <w:sz w:val="20"/>
              </w:rPr>
              <w:t>Caldas</w:t>
            </w:r>
          </w:p>
        </w:tc>
        <w:tc>
          <w:tcPr>
            <w:tcW w:w="6492" w:type="dxa"/>
          </w:tcPr>
          <w:p w14:paraId="281F747D" w14:textId="77777777" w:rsidR="002964CC" w:rsidRPr="005C3D3A" w:rsidRDefault="002964CC" w:rsidP="002964CC">
            <w:pPr>
              <w:spacing w:after="0" w:line="240" w:lineRule="auto"/>
              <w:jc w:val="both"/>
              <w:rPr>
                <w:rFonts w:ascii="Times New Roman" w:hAnsi="Times New Roman" w:cs="Times New Roman"/>
                <w:sz w:val="20"/>
              </w:rPr>
            </w:pPr>
            <w:r w:rsidRPr="005C3D3A">
              <w:rPr>
                <w:rFonts w:ascii="Times New Roman" w:hAnsi="Times New Roman" w:cs="Times New Roman"/>
                <w:sz w:val="20"/>
              </w:rPr>
              <w:t xml:space="preserve">Bordalesa; </w:t>
            </w:r>
            <w:proofErr w:type="spellStart"/>
            <w:r w:rsidRPr="005C3D3A">
              <w:rPr>
                <w:rFonts w:ascii="Times New Roman" w:hAnsi="Times New Roman" w:cs="Times New Roman"/>
                <w:sz w:val="20"/>
              </w:rPr>
              <w:t>sulfocálcica</w:t>
            </w:r>
            <w:proofErr w:type="spellEnd"/>
            <w:r w:rsidRPr="005C3D3A">
              <w:rPr>
                <w:rFonts w:ascii="Times New Roman" w:hAnsi="Times New Roman" w:cs="Times New Roman"/>
                <w:sz w:val="20"/>
              </w:rPr>
              <w:t xml:space="preserve">; detergente em óleo; leite cru; extrato de </w:t>
            </w:r>
            <w:proofErr w:type="spellStart"/>
            <w:r w:rsidRPr="005C3D3A">
              <w:rPr>
                <w:rFonts w:ascii="Times New Roman" w:hAnsi="Times New Roman" w:cs="Times New Roman"/>
                <w:sz w:val="20"/>
              </w:rPr>
              <w:t>neem</w:t>
            </w:r>
            <w:proofErr w:type="spellEnd"/>
            <w:r w:rsidRPr="005C3D3A">
              <w:rPr>
                <w:rFonts w:ascii="Times New Roman" w:hAnsi="Times New Roman" w:cs="Times New Roman"/>
                <w:sz w:val="20"/>
              </w:rPr>
              <w:t>; mamona e outras</w:t>
            </w:r>
          </w:p>
        </w:tc>
      </w:tr>
      <w:tr w:rsidR="005C3D3A" w:rsidRPr="005C3D3A" w14:paraId="06E733B7" w14:textId="77777777" w:rsidTr="0087056F">
        <w:tc>
          <w:tcPr>
            <w:tcW w:w="2405" w:type="dxa"/>
          </w:tcPr>
          <w:p w14:paraId="68042073" w14:textId="77777777" w:rsidR="002964CC" w:rsidRPr="005C3D3A" w:rsidRDefault="002964CC" w:rsidP="002964CC">
            <w:pPr>
              <w:spacing w:after="0" w:line="240" w:lineRule="auto"/>
              <w:ind w:right="-85"/>
              <w:jc w:val="both"/>
              <w:rPr>
                <w:rFonts w:ascii="Times New Roman" w:hAnsi="Times New Roman" w:cs="Times New Roman"/>
                <w:b/>
                <w:sz w:val="20"/>
              </w:rPr>
            </w:pPr>
            <w:r w:rsidRPr="005C3D3A">
              <w:rPr>
                <w:rFonts w:ascii="Times New Roman" w:hAnsi="Times New Roman" w:cs="Times New Roman"/>
                <w:b/>
                <w:sz w:val="20"/>
              </w:rPr>
              <w:t>Adubos Orgânicos (Sólidos e Líquidos)</w:t>
            </w:r>
          </w:p>
        </w:tc>
        <w:tc>
          <w:tcPr>
            <w:tcW w:w="6492" w:type="dxa"/>
          </w:tcPr>
          <w:p w14:paraId="015DCF52" w14:textId="77777777" w:rsidR="002964CC" w:rsidRPr="005C3D3A" w:rsidRDefault="002964CC" w:rsidP="002964CC">
            <w:pPr>
              <w:spacing w:after="0" w:line="240" w:lineRule="auto"/>
              <w:jc w:val="both"/>
              <w:rPr>
                <w:rFonts w:ascii="Times New Roman" w:hAnsi="Times New Roman" w:cs="Times New Roman"/>
                <w:sz w:val="20"/>
              </w:rPr>
            </w:pPr>
            <w:r w:rsidRPr="005C3D3A">
              <w:rPr>
                <w:rFonts w:ascii="Times New Roman" w:hAnsi="Times New Roman" w:cs="Times New Roman"/>
                <w:sz w:val="20"/>
              </w:rPr>
              <w:t>Compostagem; urina de vaca; microrganismos nativos; e plantio direto na palha</w:t>
            </w:r>
          </w:p>
        </w:tc>
      </w:tr>
      <w:tr w:rsidR="005C3D3A" w:rsidRPr="005C3D3A" w14:paraId="27E1F285" w14:textId="77777777" w:rsidTr="0087056F">
        <w:tc>
          <w:tcPr>
            <w:tcW w:w="2405" w:type="dxa"/>
          </w:tcPr>
          <w:p w14:paraId="6EB7AC6D" w14:textId="77777777" w:rsidR="002964CC" w:rsidRPr="005C3D3A" w:rsidRDefault="002964CC" w:rsidP="002964CC">
            <w:pPr>
              <w:spacing w:after="0" w:line="240" w:lineRule="auto"/>
              <w:jc w:val="both"/>
              <w:rPr>
                <w:rFonts w:ascii="Times New Roman" w:hAnsi="Times New Roman" w:cs="Times New Roman"/>
                <w:b/>
                <w:sz w:val="20"/>
              </w:rPr>
            </w:pPr>
            <w:r w:rsidRPr="005C3D3A">
              <w:rPr>
                <w:rFonts w:ascii="Times New Roman" w:hAnsi="Times New Roman" w:cs="Times New Roman"/>
                <w:b/>
                <w:sz w:val="20"/>
              </w:rPr>
              <w:t>Métodos de Conservação do solo e água</w:t>
            </w:r>
          </w:p>
        </w:tc>
        <w:tc>
          <w:tcPr>
            <w:tcW w:w="6492" w:type="dxa"/>
            <w:vAlign w:val="center"/>
          </w:tcPr>
          <w:p w14:paraId="175EB8BD" w14:textId="77777777" w:rsidR="002964CC" w:rsidRPr="005C3D3A" w:rsidRDefault="002964CC" w:rsidP="002964CC">
            <w:pPr>
              <w:spacing w:after="0" w:line="240" w:lineRule="auto"/>
              <w:rPr>
                <w:rFonts w:ascii="Times New Roman" w:hAnsi="Times New Roman" w:cs="Times New Roman"/>
                <w:sz w:val="20"/>
              </w:rPr>
            </w:pPr>
            <w:r w:rsidRPr="005C3D3A">
              <w:rPr>
                <w:rFonts w:ascii="Times New Roman" w:hAnsi="Times New Roman" w:cs="Times New Roman"/>
                <w:sz w:val="20"/>
              </w:rPr>
              <w:t xml:space="preserve">Curvas de nível, </w:t>
            </w:r>
            <w:proofErr w:type="spellStart"/>
            <w:r w:rsidRPr="005C3D3A">
              <w:rPr>
                <w:rFonts w:ascii="Times New Roman" w:hAnsi="Times New Roman" w:cs="Times New Roman"/>
                <w:sz w:val="20"/>
              </w:rPr>
              <w:t>terraceamento</w:t>
            </w:r>
            <w:proofErr w:type="spellEnd"/>
            <w:r w:rsidRPr="005C3D3A">
              <w:rPr>
                <w:rFonts w:ascii="Times New Roman" w:hAnsi="Times New Roman" w:cs="Times New Roman"/>
                <w:sz w:val="20"/>
              </w:rPr>
              <w:t xml:space="preserve"> e </w:t>
            </w:r>
            <w:proofErr w:type="spellStart"/>
            <w:r w:rsidRPr="005C3D3A">
              <w:rPr>
                <w:rFonts w:ascii="Times New Roman" w:hAnsi="Times New Roman" w:cs="Times New Roman"/>
                <w:sz w:val="20"/>
              </w:rPr>
              <w:t>barraginhas</w:t>
            </w:r>
            <w:proofErr w:type="spellEnd"/>
          </w:p>
        </w:tc>
      </w:tr>
    </w:tbl>
    <w:p w14:paraId="22219336" w14:textId="77777777" w:rsidR="002964CC" w:rsidRPr="005C3D3A" w:rsidRDefault="002964CC" w:rsidP="002964CC">
      <w:pPr>
        <w:spacing w:after="0" w:line="240" w:lineRule="auto"/>
        <w:jc w:val="both"/>
        <w:rPr>
          <w:rFonts w:ascii="Times New Roman" w:hAnsi="Times New Roman" w:cs="Times New Roman"/>
          <w:sz w:val="20"/>
        </w:rPr>
      </w:pPr>
      <w:r w:rsidRPr="005C3D3A">
        <w:rPr>
          <w:rFonts w:ascii="Times New Roman" w:hAnsi="Times New Roman" w:cs="Times New Roman"/>
          <w:sz w:val="20"/>
        </w:rPr>
        <w:t>Fonte: resultados da pesquisa.</w:t>
      </w:r>
    </w:p>
    <w:p w14:paraId="7D194F9C" w14:textId="77777777" w:rsidR="002964CC" w:rsidRPr="005C3D3A" w:rsidRDefault="002964CC" w:rsidP="002964CC">
      <w:pPr>
        <w:spacing w:after="0" w:line="240" w:lineRule="auto"/>
        <w:ind w:firstLine="708"/>
        <w:jc w:val="both"/>
        <w:rPr>
          <w:rFonts w:ascii="Times New Roman" w:hAnsi="Times New Roman" w:cs="Times New Roman"/>
          <w:sz w:val="24"/>
        </w:rPr>
      </w:pPr>
    </w:p>
    <w:p w14:paraId="38DF92A4" w14:textId="77777777" w:rsidR="002964CC" w:rsidRPr="005C3D3A" w:rsidRDefault="002964CC" w:rsidP="002964CC">
      <w:pPr>
        <w:spacing w:after="0" w:line="360" w:lineRule="auto"/>
        <w:ind w:firstLine="708"/>
        <w:jc w:val="both"/>
        <w:rPr>
          <w:rFonts w:ascii="Times New Roman" w:hAnsi="Times New Roman" w:cs="Times New Roman"/>
          <w:sz w:val="24"/>
        </w:rPr>
      </w:pPr>
      <w:r w:rsidRPr="005C3D3A">
        <w:rPr>
          <w:rFonts w:ascii="Times New Roman" w:hAnsi="Times New Roman" w:cs="Times New Roman"/>
          <w:sz w:val="24"/>
        </w:rPr>
        <w:t>Sobre o trâmite burocrático, um dos documentos reconhecidos pelos órgãos competentes é a Declaração de Aptidão do PRONAF (DAP) cujo propósito é reconhecer os agricultores familiares de acordo com os requisitos legais contidos na propriedade e o tipo de gestão. Com este registro, o próprio terá maior oportunidade de captar recursos nas instituições bancárias para que invistam qualitativamente sua operacionalização no estabelecimento rural.</w:t>
      </w:r>
    </w:p>
    <w:p w14:paraId="740965F5" w14:textId="529E557F" w:rsidR="002964CC" w:rsidRPr="005C3D3A" w:rsidRDefault="002964CC" w:rsidP="002964CC">
      <w:pPr>
        <w:spacing w:after="0" w:line="360" w:lineRule="auto"/>
        <w:ind w:firstLine="708"/>
        <w:jc w:val="both"/>
        <w:rPr>
          <w:rFonts w:ascii="Times New Roman" w:hAnsi="Times New Roman" w:cs="Times New Roman"/>
          <w:sz w:val="24"/>
        </w:rPr>
      </w:pPr>
      <w:r w:rsidRPr="005C3D3A">
        <w:rPr>
          <w:rFonts w:ascii="Times New Roman" w:hAnsi="Times New Roman" w:cs="Times New Roman"/>
          <w:sz w:val="24"/>
        </w:rPr>
        <w:t xml:space="preserve">Numa análise levantada na pesquisa em Paula Cândido-MG (Quadro </w:t>
      </w:r>
      <w:r w:rsidR="0087056F" w:rsidRPr="005C3D3A">
        <w:rPr>
          <w:rFonts w:ascii="Times New Roman" w:hAnsi="Times New Roman" w:cs="Times New Roman"/>
          <w:sz w:val="24"/>
        </w:rPr>
        <w:t>3</w:t>
      </w:r>
      <w:r w:rsidRPr="005C3D3A">
        <w:rPr>
          <w:rFonts w:ascii="Times New Roman" w:hAnsi="Times New Roman" w:cs="Times New Roman"/>
          <w:sz w:val="24"/>
        </w:rPr>
        <w:t>)</w:t>
      </w:r>
      <w:r w:rsidR="00AF2481" w:rsidRPr="005C3D3A">
        <w:rPr>
          <w:rFonts w:ascii="Times New Roman" w:hAnsi="Times New Roman" w:cs="Times New Roman"/>
          <w:sz w:val="24"/>
        </w:rPr>
        <w:t>,</w:t>
      </w:r>
      <w:r w:rsidRPr="005C3D3A">
        <w:rPr>
          <w:rFonts w:ascii="Times New Roman" w:hAnsi="Times New Roman" w:cs="Times New Roman"/>
          <w:sz w:val="24"/>
        </w:rPr>
        <w:t xml:space="preserve"> foram reconhecidos juridicamente 83 produtores ativos no cadastro de DAP Jurídica nas quatro associações, sendo que a imensa maioria dos cadastros são de agricultores familiares, além de três pertencentes à classe quilombola e um da classe aquicultor.</w:t>
      </w:r>
    </w:p>
    <w:p w14:paraId="402BEE70" w14:textId="77777777" w:rsidR="002964CC" w:rsidRPr="005C3D3A" w:rsidRDefault="002964CC" w:rsidP="002964CC">
      <w:pPr>
        <w:spacing w:after="0" w:line="360" w:lineRule="auto"/>
        <w:ind w:firstLine="708"/>
        <w:jc w:val="both"/>
        <w:rPr>
          <w:rFonts w:ascii="Times New Roman" w:hAnsi="Times New Roman" w:cs="Times New Roman"/>
          <w:sz w:val="24"/>
        </w:rPr>
      </w:pPr>
    </w:p>
    <w:p w14:paraId="70670950" w14:textId="7F36C59F" w:rsidR="002964CC" w:rsidRPr="005C3D3A" w:rsidRDefault="002964CC" w:rsidP="002964CC">
      <w:pPr>
        <w:spacing w:after="0" w:line="240" w:lineRule="auto"/>
        <w:jc w:val="both"/>
        <w:rPr>
          <w:rFonts w:ascii="Times New Roman" w:hAnsi="Times New Roman" w:cs="Times New Roman"/>
          <w:sz w:val="24"/>
        </w:rPr>
      </w:pPr>
      <w:r w:rsidRPr="005C3D3A">
        <w:rPr>
          <w:rFonts w:ascii="Times New Roman" w:hAnsi="Times New Roman" w:cs="Times New Roman"/>
          <w:b/>
          <w:sz w:val="24"/>
        </w:rPr>
        <w:t xml:space="preserve">Quadro </w:t>
      </w:r>
      <w:r w:rsidR="0087056F" w:rsidRPr="005C3D3A">
        <w:rPr>
          <w:rFonts w:ascii="Times New Roman" w:hAnsi="Times New Roman" w:cs="Times New Roman"/>
          <w:b/>
          <w:sz w:val="24"/>
        </w:rPr>
        <w:t>3</w:t>
      </w:r>
      <w:r w:rsidRPr="005C3D3A">
        <w:rPr>
          <w:rFonts w:ascii="Times New Roman" w:hAnsi="Times New Roman" w:cs="Times New Roman"/>
          <w:b/>
          <w:sz w:val="24"/>
        </w:rPr>
        <w:t xml:space="preserve"> – </w:t>
      </w:r>
      <w:r w:rsidRPr="005C3D3A">
        <w:rPr>
          <w:rFonts w:ascii="Times New Roman" w:hAnsi="Times New Roman" w:cs="Times New Roman"/>
          <w:sz w:val="24"/>
        </w:rPr>
        <w:t>Associados cadastrados ativos de DAP Jurídica no município de Paula Cândido-MG</w:t>
      </w:r>
    </w:p>
    <w:tbl>
      <w:tblPr>
        <w:tblStyle w:val="Tabelacomgrade"/>
        <w:tblW w:w="8902" w:type="dxa"/>
        <w:tblInd w:w="-5" w:type="dxa"/>
        <w:tblLook w:val="04A0" w:firstRow="1" w:lastRow="0" w:firstColumn="1" w:lastColumn="0" w:noHBand="0" w:noVBand="1"/>
      </w:tblPr>
      <w:tblGrid>
        <w:gridCol w:w="4508"/>
        <w:gridCol w:w="2126"/>
        <w:gridCol w:w="2268"/>
      </w:tblGrid>
      <w:tr w:rsidR="005C3D3A" w:rsidRPr="005C3D3A" w14:paraId="087947E7" w14:textId="77777777" w:rsidTr="0087056F">
        <w:trPr>
          <w:trHeight w:val="441"/>
        </w:trPr>
        <w:tc>
          <w:tcPr>
            <w:tcW w:w="4508" w:type="dxa"/>
            <w:vAlign w:val="center"/>
          </w:tcPr>
          <w:p w14:paraId="3BDD3EF8" w14:textId="77777777" w:rsidR="002964CC" w:rsidRPr="005C3D3A" w:rsidRDefault="002964CC" w:rsidP="002964CC">
            <w:pPr>
              <w:spacing w:after="0" w:line="240" w:lineRule="auto"/>
              <w:rPr>
                <w:rFonts w:ascii="Times New Roman" w:hAnsi="Times New Roman" w:cs="Times New Roman"/>
                <w:b/>
                <w:sz w:val="20"/>
                <w:szCs w:val="20"/>
              </w:rPr>
            </w:pPr>
            <w:r w:rsidRPr="005C3D3A">
              <w:rPr>
                <w:rFonts w:ascii="Times New Roman" w:hAnsi="Times New Roman" w:cs="Times New Roman"/>
                <w:b/>
                <w:sz w:val="20"/>
                <w:szCs w:val="20"/>
              </w:rPr>
              <w:t>Associação</w:t>
            </w:r>
          </w:p>
        </w:tc>
        <w:tc>
          <w:tcPr>
            <w:tcW w:w="2126" w:type="dxa"/>
            <w:vAlign w:val="center"/>
          </w:tcPr>
          <w:p w14:paraId="31C58224" w14:textId="77777777" w:rsidR="002964CC" w:rsidRPr="005C3D3A" w:rsidRDefault="002964CC" w:rsidP="002964CC">
            <w:pPr>
              <w:spacing w:after="0" w:line="240" w:lineRule="auto"/>
              <w:jc w:val="center"/>
              <w:rPr>
                <w:rFonts w:ascii="Times New Roman" w:hAnsi="Times New Roman" w:cs="Times New Roman"/>
                <w:b/>
                <w:sz w:val="20"/>
                <w:szCs w:val="20"/>
              </w:rPr>
            </w:pPr>
            <w:r w:rsidRPr="005C3D3A">
              <w:rPr>
                <w:rFonts w:ascii="Times New Roman" w:hAnsi="Times New Roman" w:cs="Times New Roman"/>
                <w:b/>
                <w:sz w:val="20"/>
                <w:szCs w:val="20"/>
              </w:rPr>
              <w:t>Classe PRONAF</w:t>
            </w:r>
          </w:p>
        </w:tc>
        <w:tc>
          <w:tcPr>
            <w:tcW w:w="2268" w:type="dxa"/>
            <w:vAlign w:val="center"/>
          </w:tcPr>
          <w:p w14:paraId="011E74F3" w14:textId="77777777" w:rsidR="002964CC" w:rsidRPr="005C3D3A" w:rsidRDefault="002964CC" w:rsidP="002964CC">
            <w:pPr>
              <w:spacing w:after="0" w:line="240" w:lineRule="auto"/>
              <w:jc w:val="center"/>
              <w:rPr>
                <w:rFonts w:ascii="Times New Roman" w:hAnsi="Times New Roman" w:cs="Times New Roman"/>
                <w:b/>
                <w:sz w:val="20"/>
                <w:szCs w:val="20"/>
              </w:rPr>
            </w:pPr>
            <w:r w:rsidRPr="005C3D3A">
              <w:rPr>
                <w:rFonts w:ascii="Times New Roman" w:hAnsi="Times New Roman" w:cs="Times New Roman"/>
                <w:b/>
                <w:sz w:val="20"/>
                <w:szCs w:val="20"/>
              </w:rPr>
              <w:t>Agricultores Familiares Associados Cadastrados com DAP</w:t>
            </w:r>
          </w:p>
        </w:tc>
      </w:tr>
      <w:tr w:rsidR="005C3D3A" w:rsidRPr="005C3D3A" w14:paraId="44251EBD" w14:textId="77777777" w:rsidTr="0087056F">
        <w:trPr>
          <w:trHeight w:val="58"/>
        </w:trPr>
        <w:tc>
          <w:tcPr>
            <w:tcW w:w="4508" w:type="dxa"/>
            <w:vMerge w:val="restart"/>
          </w:tcPr>
          <w:p w14:paraId="2FC8102F" w14:textId="77777777" w:rsidR="002964CC" w:rsidRPr="005C3D3A" w:rsidRDefault="002964CC" w:rsidP="002964CC">
            <w:pPr>
              <w:spacing w:after="0" w:line="240" w:lineRule="auto"/>
              <w:jc w:val="both"/>
              <w:rPr>
                <w:rFonts w:ascii="Times New Roman" w:hAnsi="Times New Roman" w:cs="Times New Roman"/>
                <w:sz w:val="20"/>
                <w:szCs w:val="20"/>
              </w:rPr>
            </w:pPr>
            <w:r w:rsidRPr="005C3D3A">
              <w:rPr>
                <w:rFonts w:ascii="Times New Roman" w:hAnsi="Times New Roman" w:cs="Times New Roman"/>
                <w:sz w:val="20"/>
                <w:szCs w:val="20"/>
              </w:rPr>
              <w:t xml:space="preserve">Associação das Mulheres Agricultoras do Distrito de </w:t>
            </w:r>
            <w:proofErr w:type="spellStart"/>
            <w:r w:rsidRPr="005C3D3A">
              <w:rPr>
                <w:rFonts w:ascii="Times New Roman" w:hAnsi="Times New Roman" w:cs="Times New Roman"/>
                <w:sz w:val="20"/>
                <w:szCs w:val="20"/>
              </w:rPr>
              <w:t>Airões</w:t>
            </w:r>
            <w:proofErr w:type="spellEnd"/>
          </w:p>
        </w:tc>
        <w:tc>
          <w:tcPr>
            <w:tcW w:w="2126" w:type="dxa"/>
            <w:vAlign w:val="center"/>
          </w:tcPr>
          <w:p w14:paraId="2921A0F2" w14:textId="77777777" w:rsidR="002964CC" w:rsidRPr="005C3D3A" w:rsidRDefault="002964CC" w:rsidP="002964CC">
            <w:pPr>
              <w:spacing w:after="0" w:line="240" w:lineRule="auto"/>
              <w:jc w:val="center"/>
              <w:rPr>
                <w:rFonts w:ascii="Times New Roman" w:hAnsi="Times New Roman" w:cs="Times New Roman"/>
                <w:sz w:val="20"/>
                <w:szCs w:val="20"/>
              </w:rPr>
            </w:pPr>
            <w:r w:rsidRPr="005C3D3A">
              <w:rPr>
                <w:rFonts w:ascii="Times New Roman" w:hAnsi="Times New Roman" w:cs="Times New Roman"/>
                <w:sz w:val="20"/>
                <w:szCs w:val="20"/>
              </w:rPr>
              <w:t>Agricultores Familiares</w:t>
            </w:r>
          </w:p>
        </w:tc>
        <w:tc>
          <w:tcPr>
            <w:tcW w:w="2268" w:type="dxa"/>
            <w:vAlign w:val="center"/>
          </w:tcPr>
          <w:p w14:paraId="0A283926" w14:textId="77777777" w:rsidR="002964CC" w:rsidRPr="005C3D3A" w:rsidRDefault="002964CC" w:rsidP="002964CC">
            <w:pPr>
              <w:spacing w:after="0" w:line="240" w:lineRule="auto"/>
              <w:jc w:val="center"/>
              <w:rPr>
                <w:rFonts w:ascii="Times New Roman" w:hAnsi="Times New Roman" w:cs="Times New Roman"/>
                <w:sz w:val="20"/>
                <w:szCs w:val="20"/>
              </w:rPr>
            </w:pPr>
            <w:r w:rsidRPr="005C3D3A">
              <w:rPr>
                <w:rFonts w:ascii="Times New Roman" w:hAnsi="Times New Roman" w:cs="Times New Roman"/>
                <w:sz w:val="20"/>
                <w:szCs w:val="20"/>
              </w:rPr>
              <w:t>16</w:t>
            </w:r>
          </w:p>
        </w:tc>
      </w:tr>
      <w:tr w:rsidR="005C3D3A" w:rsidRPr="005C3D3A" w14:paraId="307094FE" w14:textId="77777777" w:rsidTr="0087056F">
        <w:trPr>
          <w:trHeight w:val="178"/>
        </w:trPr>
        <w:tc>
          <w:tcPr>
            <w:tcW w:w="4508" w:type="dxa"/>
            <w:vMerge/>
          </w:tcPr>
          <w:p w14:paraId="5F191622" w14:textId="77777777" w:rsidR="002964CC" w:rsidRPr="005C3D3A" w:rsidRDefault="002964CC" w:rsidP="002964CC">
            <w:pPr>
              <w:spacing w:after="0" w:line="240" w:lineRule="auto"/>
              <w:jc w:val="both"/>
              <w:rPr>
                <w:rFonts w:ascii="Times New Roman" w:hAnsi="Times New Roman" w:cs="Times New Roman"/>
                <w:sz w:val="20"/>
                <w:szCs w:val="20"/>
              </w:rPr>
            </w:pPr>
          </w:p>
        </w:tc>
        <w:tc>
          <w:tcPr>
            <w:tcW w:w="2126" w:type="dxa"/>
            <w:vAlign w:val="center"/>
          </w:tcPr>
          <w:p w14:paraId="6072F3DC" w14:textId="77777777" w:rsidR="002964CC" w:rsidRPr="005C3D3A" w:rsidRDefault="002964CC" w:rsidP="002964CC">
            <w:pPr>
              <w:spacing w:after="0" w:line="240" w:lineRule="auto"/>
              <w:jc w:val="center"/>
              <w:rPr>
                <w:rFonts w:ascii="Times New Roman" w:hAnsi="Times New Roman" w:cs="Times New Roman"/>
                <w:sz w:val="20"/>
                <w:szCs w:val="20"/>
              </w:rPr>
            </w:pPr>
            <w:r w:rsidRPr="005C3D3A">
              <w:rPr>
                <w:rFonts w:ascii="Times New Roman" w:hAnsi="Times New Roman" w:cs="Times New Roman"/>
                <w:sz w:val="20"/>
                <w:szCs w:val="20"/>
              </w:rPr>
              <w:t>Quilombolas</w:t>
            </w:r>
          </w:p>
        </w:tc>
        <w:tc>
          <w:tcPr>
            <w:tcW w:w="2268" w:type="dxa"/>
            <w:vAlign w:val="center"/>
          </w:tcPr>
          <w:p w14:paraId="35023323" w14:textId="77777777" w:rsidR="002964CC" w:rsidRPr="005C3D3A" w:rsidRDefault="002964CC" w:rsidP="002964CC">
            <w:pPr>
              <w:spacing w:after="0" w:line="240" w:lineRule="auto"/>
              <w:jc w:val="center"/>
              <w:rPr>
                <w:rFonts w:ascii="Times New Roman" w:hAnsi="Times New Roman" w:cs="Times New Roman"/>
                <w:sz w:val="20"/>
                <w:szCs w:val="20"/>
              </w:rPr>
            </w:pPr>
            <w:r w:rsidRPr="005C3D3A">
              <w:rPr>
                <w:rFonts w:ascii="Times New Roman" w:hAnsi="Times New Roman" w:cs="Times New Roman"/>
                <w:sz w:val="20"/>
                <w:szCs w:val="20"/>
              </w:rPr>
              <w:t>3</w:t>
            </w:r>
          </w:p>
        </w:tc>
      </w:tr>
      <w:tr w:rsidR="005C3D3A" w:rsidRPr="005C3D3A" w14:paraId="5EA21499" w14:textId="77777777" w:rsidTr="0087056F">
        <w:trPr>
          <w:trHeight w:val="497"/>
        </w:trPr>
        <w:tc>
          <w:tcPr>
            <w:tcW w:w="4508" w:type="dxa"/>
          </w:tcPr>
          <w:p w14:paraId="6A108E7E" w14:textId="77777777" w:rsidR="002964CC" w:rsidRPr="005C3D3A" w:rsidRDefault="002964CC" w:rsidP="002964CC">
            <w:pPr>
              <w:spacing w:after="0" w:line="240" w:lineRule="auto"/>
              <w:jc w:val="both"/>
              <w:rPr>
                <w:rFonts w:ascii="Times New Roman" w:hAnsi="Times New Roman" w:cs="Times New Roman"/>
                <w:sz w:val="20"/>
                <w:szCs w:val="20"/>
              </w:rPr>
            </w:pPr>
            <w:r w:rsidRPr="005C3D3A">
              <w:rPr>
                <w:rFonts w:ascii="Times New Roman" w:hAnsi="Times New Roman" w:cs="Times New Roman"/>
                <w:sz w:val="20"/>
                <w:szCs w:val="20"/>
              </w:rPr>
              <w:t>Associação dos Fruticultores Rurais de Paula Cândido-MG</w:t>
            </w:r>
          </w:p>
        </w:tc>
        <w:tc>
          <w:tcPr>
            <w:tcW w:w="2126" w:type="dxa"/>
            <w:vAlign w:val="center"/>
          </w:tcPr>
          <w:p w14:paraId="183756C9" w14:textId="77777777" w:rsidR="002964CC" w:rsidRPr="005C3D3A" w:rsidRDefault="002964CC" w:rsidP="002964CC">
            <w:pPr>
              <w:spacing w:after="0" w:line="240" w:lineRule="auto"/>
              <w:jc w:val="center"/>
              <w:rPr>
                <w:rFonts w:ascii="Times New Roman" w:hAnsi="Times New Roman" w:cs="Times New Roman"/>
                <w:sz w:val="20"/>
                <w:szCs w:val="20"/>
              </w:rPr>
            </w:pPr>
            <w:r w:rsidRPr="005C3D3A">
              <w:rPr>
                <w:rFonts w:ascii="Times New Roman" w:hAnsi="Times New Roman" w:cs="Times New Roman"/>
                <w:sz w:val="20"/>
                <w:szCs w:val="20"/>
              </w:rPr>
              <w:t>Agricultores Familiares</w:t>
            </w:r>
          </w:p>
        </w:tc>
        <w:tc>
          <w:tcPr>
            <w:tcW w:w="2268" w:type="dxa"/>
            <w:vAlign w:val="center"/>
          </w:tcPr>
          <w:p w14:paraId="1E091CC9" w14:textId="77777777" w:rsidR="002964CC" w:rsidRPr="005C3D3A" w:rsidRDefault="002964CC" w:rsidP="002964CC">
            <w:pPr>
              <w:spacing w:after="0" w:line="240" w:lineRule="auto"/>
              <w:jc w:val="center"/>
              <w:rPr>
                <w:rFonts w:ascii="Times New Roman" w:hAnsi="Times New Roman" w:cs="Times New Roman"/>
                <w:sz w:val="20"/>
                <w:szCs w:val="20"/>
              </w:rPr>
            </w:pPr>
            <w:r w:rsidRPr="005C3D3A">
              <w:rPr>
                <w:rFonts w:ascii="Times New Roman" w:hAnsi="Times New Roman" w:cs="Times New Roman"/>
                <w:sz w:val="20"/>
                <w:szCs w:val="20"/>
              </w:rPr>
              <w:t>9</w:t>
            </w:r>
          </w:p>
        </w:tc>
      </w:tr>
      <w:tr w:rsidR="005C3D3A" w:rsidRPr="005C3D3A" w14:paraId="2AB25B3D" w14:textId="77777777" w:rsidTr="0087056F">
        <w:trPr>
          <w:trHeight w:val="470"/>
        </w:trPr>
        <w:tc>
          <w:tcPr>
            <w:tcW w:w="4508" w:type="dxa"/>
          </w:tcPr>
          <w:p w14:paraId="0AFD19A9" w14:textId="77777777" w:rsidR="002964CC" w:rsidRPr="005C3D3A" w:rsidRDefault="002964CC" w:rsidP="002964CC">
            <w:pPr>
              <w:spacing w:after="0" w:line="240" w:lineRule="auto"/>
              <w:jc w:val="both"/>
              <w:rPr>
                <w:rFonts w:ascii="Times New Roman" w:hAnsi="Times New Roman" w:cs="Times New Roman"/>
                <w:sz w:val="20"/>
                <w:szCs w:val="20"/>
              </w:rPr>
            </w:pPr>
            <w:r w:rsidRPr="005C3D3A">
              <w:rPr>
                <w:rFonts w:ascii="Times New Roman" w:hAnsi="Times New Roman" w:cs="Times New Roman"/>
                <w:sz w:val="20"/>
                <w:szCs w:val="20"/>
              </w:rPr>
              <w:t xml:space="preserve">Associação dos Pequenos Trabalhadores do </w:t>
            </w:r>
            <w:proofErr w:type="spellStart"/>
            <w:r w:rsidRPr="005C3D3A">
              <w:rPr>
                <w:rFonts w:ascii="Times New Roman" w:hAnsi="Times New Roman" w:cs="Times New Roman"/>
                <w:sz w:val="20"/>
                <w:szCs w:val="20"/>
              </w:rPr>
              <w:t>Taquarassu</w:t>
            </w:r>
            <w:proofErr w:type="spellEnd"/>
          </w:p>
        </w:tc>
        <w:tc>
          <w:tcPr>
            <w:tcW w:w="2126" w:type="dxa"/>
            <w:vAlign w:val="center"/>
          </w:tcPr>
          <w:p w14:paraId="2ACE2756" w14:textId="77777777" w:rsidR="002964CC" w:rsidRPr="005C3D3A" w:rsidRDefault="002964CC" w:rsidP="002964CC">
            <w:pPr>
              <w:spacing w:after="0" w:line="240" w:lineRule="auto"/>
              <w:jc w:val="center"/>
              <w:rPr>
                <w:rFonts w:ascii="Times New Roman" w:hAnsi="Times New Roman" w:cs="Times New Roman"/>
                <w:sz w:val="20"/>
                <w:szCs w:val="20"/>
              </w:rPr>
            </w:pPr>
            <w:r w:rsidRPr="005C3D3A">
              <w:rPr>
                <w:rFonts w:ascii="Times New Roman" w:hAnsi="Times New Roman" w:cs="Times New Roman"/>
                <w:sz w:val="20"/>
                <w:szCs w:val="20"/>
              </w:rPr>
              <w:t>Agricultores Familiares</w:t>
            </w:r>
          </w:p>
        </w:tc>
        <w:tc>
          <w:tcPr>
            <w:tcW w:w="2268" w:type="dxa"/>
            <w:vAlign w:val="center"/>
          </w:tcPr>
          <w:p w14:paraId="41C7D7E6" w14:textId="77777777" w:rsidR="002964CC" w:rsidRPr="005C3D3A" w:rsidRDefault="002964CC" w:rsidP="002964CC">
            <w:pPr>
              <w:spacing w:after="0" w:line="240" w:lineRule="auto"/>
              <w:jc w:val="center"/>
              <w:rPr>
                <w:rFonts w:ascii="Times New Roman" w:hAnsi="Times New Roman" w:cs="Times New Roman"/>
                <w:sz w:val="20"/>
                <w:szCs w:val="20"/>
              </w:rPr>
            </w:pPr>
            <w:r w:rsidRPr="005C3D3A">
              <w:rPr>
                <w:rFonts w:ascii="Times New Roman" w:hAnsi="Times New Roman" w:cs="Times New Roman"/>
                <w:sz w:val="20"/>
                <w:szCs w:val="20"/>
              </w:rPr>
              <w:t>22</w:t>
            </w:r>
          </w:p>
        </w:tc>
      </w:tr>
      <w:tr w:rsidR="005C3D3A" w:rsidRPr="005C3D3A" w14:paraId="0EDAC8A8" w14:textId="77777777" w:rsidTr="0087056F">
        <w:trPr>
          <w:trHeight w:val="58"/>
        </w:trPr>
        <w:tc>
          <w:tcPr>
            <w:tcW w:w="4508" w:type="dxa"/>
            <w:vMerge w:val="restart"/>
          </w:tcPr>
          <w:p w14:paraId="1762EDFB" w14:textId="77777777" w:rsidR="002964CC" w:rsidRPr="005C3D3A" w:rsidRDefault="002964CC" w:rsidP="002964CC">
            <w:pPr>
              <w:spacing w:after="0" w:line="240" w:lineRule="auto"/>
              <w:jc w:val="both"/>
              <w:rPr>
                <w:rFonts w:ascii="Times New Roman" w:hAnsi="Times New Roman" w:cs="Times New Roman"/>
                <w:sz w:val="20"/>
                <w:szCs w:val="20"/>
              </w:rPr>
            </w:pPr>
            <w:r w:rsidRPr="005C3D3A">
              <w:rPr>
                <w:rFonts w:ascii="Times New Roman" w:hAnsi="Times New Roman" w:cs="Times New Roman"/>
                <w:sz w:val="20"/>
                <w:szCs w:val="20"/>
              </w:rPr>
              <w:t>Associação dos Trabalhadores e Produtores Rurais de São Mateus e Região</w:t>
            </w:r>
          </w:p>
        </w:tc>
        <w:tc>
          <w:tcPr>
            <w:tcW w:w="2126" w:type="dxa"/>
            <w:vAlign w:val="center"/>
          </w:tcPr>
          <w:p w14:paraId="49508036" w14:textId="77777777" w:rsidR="002964CC" w:rsidRPr="005C3D3A" w:rsidRDefault="002964CC" w:rsidP="002964CC">
            <w:pPr>
              <w:spacing w:after="0" w:line="240" w:lineRule="auto"/>
              <w:jc w:val="center"/>
              <w:rPr>
                <w:rFonts w:ascii="Times New Roman" w:hAnsi="Times New Roman" w:cs="Times New Roman"/>
                <w:sz w:val="20"/>
                <w:szCs w:val="20"/>
              </w:rPr>
            </w:pPr>
            <w:r w:rsidRPr="005C3D3A">
              <w:rPr>
                <w:rFonts w:ascii="Times New Roman" w:hAnsi="Times New Roman" w:cs="Times New Roman"/>
                <w:sz w:val="20"/>
                <w:szCs w:val="20"/>
              </w:rPr>
              <w:t>Aquicultor</w:t>
            </w:r>
          </w:p>
        </w:tc>
        <w:tc>
          <w:tcPr>
            <w:tcW w:w="2268" w:type="dxa"/>
            <w:vAlign w:val="center"/>
          </w:tcPr>
          <w:p w14:paraId="30538324" w14:textId="77777777" w:rsidR="002964CC" w:rsidRPr="005C3D3A" w:rsidRDefault="002964CC" w:rsidP="002964CC">
            <w:pPr>
              <w:spacing w:after="0" w:line="240" w:lineRule="auto"/>
              <w:jc w:val="center"/>
              <w:rPr>
                <w:rFonts w:ascii="Times New Roman" w:hAnsi="Times New Roman" w:cs="Times New Roman"/>
                <w:sz w:val="20"/>
                <w:szCs w:val="20"/>
              </w:rPr>
            </w:pPr>
            <w:r w:rsidRPr="005C3D3A">
              <w:rPr>
                <w:rFonts w:ascii="Times New Roman" w:hAnsi="Times New Roman" w:cs="Times New Roman"/>
                <w:sz w:val="20"/>
                <w:szCs w:val="20"/>
              </w:rPr>
              <w:t>1</w:t>
            </w:r>
          </w:p>
        </w:tc>
      </w:tr>
      <w:tr w:rsidR="005C3D3A" w:rsidRPr="005C3D3A" w14:paraId="72B9983E" w14:textId="77777777" w:rsidTr="0087056F">
        <w:trPr>
          <w:trHeight w:val="58"/>
        </w:trPr>
        <w:tc>
          <w:tcPr>
            <w:tcW w:w="4508" w:type="dxa"/>
            <w:vMerge/>
          </w:tcPr>
          <w:p w14:paraId="7A50A0EE" w14:textId="77777777" w:rsidR="002964CC" w:rsidRPr="005C3D3A" w:rsidRDefault="002964CC" w:rsidP="002964CC">
            <w:pPr>
              <w:spacing w:after="0" w:line="240" w:lineRule="auto"/>
              <w:jc w:val="both"/>
              <w:rPr>
                <w:rFonts w:ascii="Times New Roman" w:hAnsi="Times New Roman" w:cs="Times New Roman"/>
                <w:sz w:val="20"/>
                <w:szCs w:val="20"/>
              </w:rPr>
            </w:pPr>
          </w:p>
        </w:tc>
        <w:tc>
          <w:tcPr>
            <w:tcW w:w="2126" w:type="dxa"/>
          </w:tcPr>
          <w:p w14:paraId="023ACABE" w14:textId="77777777" w:rsidR="002964CC" w:rsidRPr="005C3D3A" w:rsidRDefault="002964CC" w:rsidP="002964CC">
            <w:pPr>
              <w:spacing w:after="0" w:line="240" w:lineRule="auto"/>
              <w:jc w:val="both"/>
              <w:rPr>
                <w:rFonts w:ascii="Times New Roman" w:hAnsi="Times New Roman" w:cs="Times New Roman"/>
                <w:sz w:val="20"/>
                <w:szCs w:val="20"/>
              </w:rPr>
            </w:pPr>
            <w:r w:rsidRPr="005C3D3A">
              <w:rPr>
                <w:rFonts w:ascii="Times New Roman" w:hAnsi="Times New Roman" w:cs="Times New Roman"/>
                <w:sz w:val="20"/>
                <w:szCs w:val="20"/>
              </w:rPr>
              <w:t>Agricultores Familiares</w:t>
            </w:r>
          </w:p>
        </w:tc>
        <w:tc>
          <w:tcPr>
            <w:tcW w:w="2268" w:type="dxa"/>
            <w:vAlign w:val="center"/>
          </w:tcPr>
          <w:p w14:paraId="24808D4D" w14:textId="77777777" w:rsidR="002964CC" w:rsidRPr="005C3D3A" w:rsidRDefault="002964CC" w:rsidP="002964CC">
            <w:pPr>
              <w:spacing w:after="0" w:line="240" w:lineRule="auto"/>
              <w:jc w:val="center"/>
              <w:rPr>
                <w:rFonts w:ascii="Times New Roman" w:hAnsi="Times New Roman" w:cs="Times New Roman"/>
                <w:sz w:val="20"/>
                <w:szCs w:val="20"/>
              </w:rPr>
            </w:pPr>
            <w:r w:rsidRPr="005C3D3A">
              <w:rPr>
                <w:rFonts w:ascii="Times New Roman" w:hAnsi="Times New Roman" w:cs="Times New Roman"/>
                <w:sz w:val="20"/>
                <w:szCs w:val="20"/>
              </w:rPr>
              <w:t>32</w:t>
            </w:r>
          </w:p>
        </w:tc>
      </w:tr>
      <w:tr w:rsidR="005C3D3A" w:rsidRPr="005C3D3A" w14:paraId="0B01ABBB" w14:textId="77777777" w:rsidTr="0087056F">
        <w:trPr>
          <w:trHeight w:val="58"/>
        </w:trPr>
        <w:tc>
          <w:tcPr>
            <w:tcW w:w="6634" w:type="dxa"/>
            <w:gridSpan w:val="2"/>
          </w:tcPr>
          <w:p w14:paraId="55126820" w14:textId="77777777" w:rsidR="002964CC" w:rsidRPr="005C3D3A" w:rsidRDefault="002964CC" w:rsidP="002964CC">
            <w:pPr>
              <w:spacing w:after="0" w:line="240" w:lineRule="auto"/>
              <w:jc w:val="both"/>
              <w:rPr>
                <w:rFonts w:ascii="Times New Roman" w:hAnsi="Times New Roman" w:cs="Times New Roman"/>
                <w:sz w:val="20"/>
                <w:szCs w:val="20"/>
              </w:rPr>
            </w:pPr>
            <w:r w:rsidRPr="005C3D3A">
              <w:rPr>
                <w:rFonts w:ascii="Times New Roman" w:hAnsi="Times New Roman" w:cs="Times New Roman"/>
                <w:b/>
                <w:sz w:val="20"/>
                <w:szCs w:val="20"/>
              </w:rPr>
              <w:t>Total</w:t>
            </w:r>
          </w:p>
        </w:tc>
        <w:tc>
          <w:tcPr>
            <w:tcW w:w="2268" w:type="dxa"/>
            <w:vAlign w:val="center"/>
          </w:tcPr>
          <w:p w14:paraId="3E317927" w14:textId="77777777" w:rsidR="002964CC" w:rsidRPr="005C3D3A" w:rsidRDefault="002964CC" w:rsidP="002964CC">
            <w:pPr>
              <w:spacing w:after="0" w:line="240" w:lineRule="auto"/>
              <w:jc w:val="center"/>
              <w:rPr>
                <w:rFonts w:ascii="Times New Roman" w:hAnsi="Times New Roman" w:cs="Times New Roman"/>
                <w:b/>
                <w:sz w:val="20"/>
                <w:szCs w:val="20"/>
              </w:rPr>
            </w:pPr>
            <w:r w:rsidRPr="005C3D3A">
              <w:rPr>
                <w:rFonts w:ascii="Times New Roman" w:hAnsi="Times New Roman" w:cs="Times New Roman"/>
                <w:b/>
                <w:sz w:val="20"/>
                <w:szCs w:val="20"/>
              </w:rPr>
              <w:t>83</w:t>
            </w:r>
          </w:p>
        </w:tc>
      </w:tr>
    </w:tbl>
    <w:p w14:paraId="5A25E140" w14:textId="77777777" w:rsidR="002964CC" w:rsidRPr="005C3D3A" w:rsidRDefault="002964CC" w:rsidP="002964CC">
      <w:pPr>
        <w:spacing w:after="0" w:line="240" w:lineRule="auto"/>
        <w:jc w:val="both"/>
        <w:rPr>
          <w:rFonts w:ascii="Times New Roman" w:hAnsi="Times New Roman" w:cs="Times New Roman"/>
          <w:sz w:val="28"/>
        </w:rPr>
      </w:pPr>
      <w:r w:rsidRPr="005C3D3A">
        <w:rPr>
          <w:rFonts w:ascii="Times New Roman" w:hAnsi="Times New Roman" w:cs="Times New Roman"/>
          <w:sz w:val="20"/>
        </w:rPr>
        <w:t>Fonte: resultados da pesquisa atualizada pelo Ministério da Casa Civil (2022).</w:t>
      </w:r>
    </w:p>
    <w:p w14:paraId="7A3F368D" w14:textId="77777777" w:rsidR="002964CC" w:rsidRPr="005C3D3A" w:rsidRDefault="002964CC" w:rsidP="002964CC">
      <w:pPr>
        <w:spacing w:after="0" w:line="240" w:lineRule="auto"/>
        <w:ind w:firstLine="708"/>
        <w:jc w:val="both"/>
        <w:rPr>
          <w:rFonts w:ascii="Times New Roman" w:hAnsi="Times New Roman" w:cs="Times New Roman"/>
          <w:sz w:val="24"/>
        </w:rPr>
      </w:pPr>
    </w:p>
    <w:p w14:paraId="3BB7E515" w14:textId="77777777" w:rsidR="0087056F" w:rsidRPr="005C3D3A" w:rsidRDefault="0087056F" w:rsidP="0087056F">
      <w:pPr>
        <w:spacing w:after="0" w:line="360" w:lineRule="auto"/>
        <w:ind w:firstLine="708"/>
        <w:jc w:val="both"/>
        <w:rPr>
          <w:rFonts w:ascii="Times New Roman" w:hAnsi="Times New Roman" w:cs="Times New Roman"/>
          <w:sz w:val="24"/>
        </w:rPr>
      </w:pPr>
      <w:r w:rsidRPr="005C3D3A">
        <w:rPr>
          <w:rFonts w:ascii="Times New Roman" w:hAnsi="Times New Roman" w:cs="Times New Roman"/>
          <w:sz w:val="24"/>
        </w:rPr>
        <w:t>O mais interessante neste tipo de abordagem é que as associações de agricultores efetivamente puderam prestar assistência jurídica necessária aos associados compreendendo as demandas e com isso facilitam todo suporte técnico aos órgãos públicos emissores.</w:t>
      </w:r>
    </w:p>
    <w:p w14:paraId="661CCB69" w14:textId="251F5F0B" w:rsidR="002964CC" w:rsidRPr="005C3D3A" w:rsidRDefault="002964CC" w:rsidP="002964CC">
      <w:pPr>
        <w:spacing w:after="0" w:line="360" w:lineRule="auto"/>
        <w:ind w:firstLine="708"/>
        <w:jc w:val="both"/>
        <w:rPr>
          <w:rFonts w:ascii="Times New Roman" w:hAnsi="Times New Roman" w:cs="Times New Roman"/>
          <w:sz w:val="24"/>
        </w:rPr>
      </w:pPr>
      <w:r w:rsidRPr="005C3D3A">
        <w:rPr>
          <w:rFonts w:ascii="Times New Roman" w:hAnsi="Times New Roman" w:cs="Times New Roman"/>
          <w:sz w:val="24"/>
        </w:rPr>
        <w:t>Entretanto, Guimarães, Sarmento e Castro Filho (2016) deram as reflexões gerais que a ação conjunta entre organizações deve</w:t>
      </w:r>
      <w:r w:rsidR="00AF2481" w:rsidRPr="005C3D3A">
        <w:rPr>
          <w:rFonts w:ascii="Times New Roman" w:hAnsi="Times New Roman" w:cs="Times New Roman"/>
          <w:sz w:val="24"/>
        </w:rPr>
        <w:t>ria</w:t>
      </w:r>
      <w:r w:rsidRPr="005C3D3A">
        <w:rPr>
          <w:rFonts w:ascii="Times New Roman" w:hAnsi="Times New Roman" w:cs="Times New Roman"/>
          <w:sz w:val="24"/>
        </w:rPr>
        <w:t xml:space="preserve"> continuar atuantes nos municípios em estudo, a fim de esclarecer a real proporção de agricultores familiares que ainda tem vulnerabilidade pelas políticas públicas no campo. Esses processos elaborados não seriam somente efetuar o seu cadastramento de DAP de praxe e sim prestar uma assistência técnica persistente e de qualidade, com o fim de alavancar melhorias a esta classe de que tanto coopera para o desenvolvimento rural brasileiro. </w:t>
      </w:r>
    </w:p>
    <w:p w14:paraId="79B475A6" w14:textId="77777777" w:rsidR="002964CC" w:rsidRPr="005C3D3A" w:rsidRDefault="002964CC" w:rsidP="002964CC">
      <w:pPr>
        <w:spacing w:after="0" w:line="360" w:lineRule="auto"/>
        <w:ind w:firstLine="708"/>
        <w:jc w:val="both"/>
        <w:rPr>
          <w:rFonts w:ascii="Times New Roman" w:hAnsi="Times New Roman" w:cs="Times New Roman"/>
          <w:sz w:val="24"/>
          <w:szCs w:val="20"/>
        </w:rPr>
      </w:pPr>
    </w:p>
    <w:p w14:paraId="1B1260D6" w14:textId="77777777" w:rsidR="002964CC" w:rsidRPr="005C3D3A" w:rsidRDefault="002964CC" w:rsidP="002964CC">
      <w:pPr>
        <w:pStyle w:val="PargrafodaLista"/>
        <w:numPr>
          <w:ilvl w:val="0"/>
          <w:numId w:val="1"/>
        </w:numPr>
        <w:spacing w:after="0" w:line="360" w:lineRule="auto"/>
        <w:ind w:left="357" w:hanging="357"/>
        <w:jc w:val="both"/>
        <w:rPr>
          <w:rFonts w:ascii="Times New Roman" w:hAnsi="Times New Roman" w:cs="Times New Roman"/>
          <w:b/>
          <w:sz w:val="24"/>
        </w:rPr>
      </w:pPr>
      <w:r w:rsidRPr="005C3D3A">
        <w:rPr>
          <w:rFonts w:ascii="Times New Roman" w:hAnsi="Times New Roman" w:cs="Times New Roman"/>
          <w:b/>
          <w:sz w:val="24"/>
        </w:rPr>
        <w:t>CONSIDERAÇÕES FINAIS</w:t>
      </w:r>
    </w:p>
    <w:p w14:paraId="2B19AB37" w14:textId="77777777" w:rsidR="002964CC" w:rsidRPr="005C3D3A" w:rsidRDefault="002964CC" w:rsidP="002964CC">
      <w:pPr>
        <w:spacing w:after="0" w:line="360" w:lineRule="auto"/>
        <w:jc w:val="both"/>
        <w:rPr>
          <w:rFonts w:ascii="Times New Roman" w:hAnsi="Times New Roman" w:cs="Times New Roman"/>
          <w:b/>
          <w:sz w:val="24"/>
        </w:rPr>
      </w:pPr>
    </w:p>
    <w:p w14:paraId="12CA1CAC" w14:textId="77777777" w:rsidR="002964CC" w:rsidRPr="005C3D3A" w:rsidRDefault="002964CC" w:rsidP="002964CC">
      <w:pPr>
        <w:spacing w:after="0" w:line="360" w:lineRule="auto"/>
        <w:ind w:firstLine="708"/>
        <w:jc w:val="both"/>
        <w:rPr>
          <w:rFonts w:ascii="Times New Roman" w:hAnsi="Times New Roman" w:cs="Times New Roman"/>
          <w:sz w:val="24"/>
        </w:rPr>
      </w:pPr>
      <w:r w:rsidRPr="005C3D3A">
        <w:rPr>
          <w:rFonts w:ascii="Times New Roman" w:hAnsi="Times New Roman" w:cs="Times New Roman"/>
          <w:sz w:val="24"/>
        </w:rPr>
        <w:t>A proposta deste artigo é entender de como as associações e/ou cooperativas atuam no município de Paula Cândido-MG com as possíveis contribuições profissionais ao agricultor familiar partindo nas metodologias aplicadas na presente pesquisa.</w:t>
      </w:r>
    </w:p>
    <w:p w14:paraId="6EBAB518" w14:textId="77777777" w:rsidR="002964CC" w:rsidRPr="005C3D3A" w:rsidRDefault="002964CC" w:rsidP="002964CC">
      <w:pPr>
        <w:spacing w:after="0" w:line="360" w:lineRule="auto"/>
        <w:ind w:firstLine="708"/>
        <w:jc w:val="both"/>
        <w:rPr>
          <w:rFonts w:ascii="Times New Roman" w:hAnsi="Times New Roman" w:cs="Times New Roman"/>
          <w:sz w:val="24"/>
        </w:rPr>
      </w:pPr>
      <w:r w:rsidRPr="005C3D3A">
        <w:rPr>
          <w:rFonts w:ascii="Times New Roman" w:hAnsi="Times New Roman" w:cs="Times New Roman"/>
          <w:sz w:val="24"/>
        </w:rPr>
        <w:t xml:space="preserve">No caso da situação atual da agricultura familiar no município, ocorreu de fato a ampliação dos serviços de extensão rural pública em relação aos atendimentos realizados, variando de 300 a 725 atendimentos no período de 2016 a 2021. </w:t>
      </w:r>
    </w:p>
    <w:p w14:paraId="0BC245EB" w14:textId="77777777" w:rsidR="002964CC" w:rsidRPr="005C3D3A" w:rsidRDefault="002964CC" w:rsidP="002964CC">
      <w:pPr>
        <w:spacing w:after="0" w:line="360" w:lineRule="auto"/>
        <w:ind w:firstLine="708"/>
        <w:jc w:val="both"/>
        <w:rPr>
          <w:rFonts w:ascii="Times New Roman" w:hAnsi="Times New Roman" w:cs="Times New Roman"/>
          <w:sz w:val="24"/>
          <w:szCs w:val="24"/>
        </w:rPr>
      </w:pPr>
      <w:r w:rsidRPr="005C3D3A">
        <w:rPr>
          <w:rFonts w:ascii="Times New Roman" w:hAnsi="Times New Roman" w:cs="Times New Roman"/>
          <w:sz w:val="24"/>
        </w:rPr>
        <w:lastRenderedPageBreak/>
        <w:t xml:space="preserve">Em termos gerais, para o setor agropecuário do Município de Paula Cândido-MG, o agricultor familiar apresentou uma gama diversa de produtos que de certa forma mantem a escala de produção na propriedade rural. Sendo que as principais culturas cultivadas foram </w:t>
      </w:r>
      <w:r w:rsidRPr="005C3D3A">
        <w:rPr>
          <w:rFonts w:ascii="Times New Roman" w:hAnsi="Times New Roman" w:cs="Times New Roman"/>
          <w:sz w:val="24"/>
          <w:szCs w:val="24"/>
        </w:rPr>
        <w:t>o café, o milho, o eucalipto, o feijão e a cana-de-açúcar. Mesmo que em proporções pouco representativas muitos agricultores puderam produzir outros gêneros alimentícios como frutas e hortaliças.</w:t>
      </w:r>
    </w:p>
    <w:p w14:paraId="370106F0" w14:textId="77777777" w:rsidR="002964CC" w:rsidRPr="005C3D3A" w:rsidRDefault="002964CC" w:rsidP="002964CC">
      <w:pPr>
        <w:spacing w:after="0" w:line="360" w:lineRule="auto"/>
        <w:ind w:firstLine="708"/>
        <w:jc w:val="both"/>
        <w:rPr>
          <w:rFonts w:ascii="Times New Roman" w:hAnsi="Times New Roman" w:cs="Times New Roman"/>
          <w:sz w:val="24"/>
          <w:szCs w:val="24"/>
        </w:rPr>
      </w:pPr>
      <w:r w:rsidRPr="005C3D3A">
        <w:rPr>
          <w:rFonts w:ascii="Times New Roman" w:hAnsi="Times New Roman" w:cs="Times New Roman"/>
          <w:sz w:val="24"/>
          <w:szCs w:val="24"/>
        </w:rPr>
        <w:t>A respeito das atribuições institucionais, as Associações tiveram a sua contribuição representativa no Município pelos atendimentos esplendorosamente prestados, principalmente no ano de 2020, e que as principais demandas dos agricultores estão relacionadas aos serviços de infraestrutura, bancários, comerciais e de assistência técnica.</w:t>
      </w:r>
    </w:p>
    <w:p w14:paraId="3D73F25D" w14:textId="77777777" w:rsidR="002964CC" w:rsidRPr="005C3D3A" w:rsidRDefault="002964CC" w:rsidP="002964CC">
      <w:pPr>
        <w:spacing w:after="0" w:line="360" w:lineRule="auto"/>
        <w:ind w:firstLine="708"/>
        <w:jc w:val="both"/>
        <w:rPr>
          <w:rFonts w:ascii="Times New Roman" w:hAnsi="Times New Roman" w:cs="Times New Roman"/>
          <w:sz w:val="24"/>
          <w:szCs w:val="24"/>
        </w:rPr>
      </w:pPr>
      <w:r w:rsidRPr="005C3D3A">
        <w:rPr>
          <w:rFonts w:ascii="Times New Roman" w:hAnsi="Times New Roman" w:cs="Times New Roman"/>
          <w:sz w:val="24"/>
          <w:szCs w:val="24"/>
        </w:rPr>
        <w:t>Com o trabalho em parceria e engajamento aos agricultores tanto a atividade produtiva quanto a comercialização agrícola foram efetivas apesar da média da produção anual estivesse relativa de acordo com cada Associação. Os principais produtos agrícolas mais consistentes na sua atividade rural foram o milho, o feijão, o leite e o mel, e a quantidade produzida mínima fornecida para o PAA foi de 29 toneladas.</w:t>
      </w:r>
    </w:p>
    <w:p w14:paraId="2425B713" w14:textId="77777777" w:rsidR="002964CC" w:rsidRPr="005C3D3A" w:rsidRDefault="002964CC" w:rsidP="002964CC">
      <w:pPr>
        <w:spacing w:after="0" w:line="360" w:lineRule="auto"/>
        <w:ind w:firstLine="708"/>
        <w:jc w:val="both"/>
        <w:rPr>
          <w:rFonts w:ascii="Times New Roman" w:hAnsi="Times New Roman" w:cs="Times New Roman"/>
          <w:sz w:val="24"/>
          <w:szCs w:val="24"/>
        </w:rPr>
      </w:pPr>
      <w:r w:rsidRPr="005C3D3A">
        <w:rPr>
          <w:rFonts w:ascii="Times New Roman" w:hAnsi="Times New Roman" w:cs="Times New Roman"/>
          <w:sz w:val="24"/>
        </w:rPr>
        <w:t>Nas principais tecnologias, insumos e práticas conservacionistas, os agricultores familiares associados aplicam de forma mais sustentável o uso de caldas, adubos orgânicos e métodos de conservação de água e solo.</w:t>
      </w:r>
    </w:p>
    <w:p w14:paraId="55ED0CD9" w14:textId="77777777" w:rsidR="002964CC" w:rsidRPr="005C3D3A" w:rsidRDefault="002964CC" w:rsidP="002964CC">
      <w:pPr>
        <w:spacing w:after="0" w:line="360" w:lineRule="auto"/>
        <w:ind w:firstLine="708"/>
        <w:jc w:val="both"/>
        <w:rPr>
          <w:rFonts w:ascii="Times New Roman" w:hAnsi="Times New Roman" w:cs="Times New Roman"/>
          <w:sz w:val="24"/>
          <w:szCs w:val="24"/>
        </w:rPr>
      </w:pPr>
      <w:r w:rsidRPr="005C3D3A">
        <w:rPr>
          <w:rFonts w:ascii="Times New Roman" w:hAnsi="Times New Roman" w:cs="Times New Roman"/>
          <w:sz w:val="24"/>
          <w:szCs w:val="24"/>
        </w:rPr>
        <w:t>Sobre a regularização de normas, as quatro Associações do Município de Paula Cândido-MG puderam orientar no que foi preciso a emissão de Declaração de Aptidão do PRONAF (DAP) aos 79 agricultores familiares, 3 quilombolas e 1 aquicultor proporcionando ao segmento melhores chances para financiamentos bancários. O melhor de tudo é que a atuação dos atores institucionais faz diferença na assistência organizacional ao produtor rural familiar.</w:t>
      </w:r>
    </w:p>
    <w:p w14:paraId="0212BC79" w14:textId="77777777" w:rsidR="002964CC" w:rsidRPr="005C3D3A" w:rsidRDefault="002964CC" w:rsidP="002964CC">
      <w:pPr>
        <w:spacing w:after="0" w:line="360" w:lineRule="auto"/>
        <w:ind w:firstLine="708"/>
        <w:jc w:val="both"/>
        <w:rPr>
          <w:rFonts w:ascii="Times New Roman" w:hAnsi="Times New Roman" w:cs="Times New Roman"/>
          <w:sz w:val="24"/>
          <w:szCs w:val="24"/>
        </w:rPr>
      </w:pPr>
      <w:r w:rsidRPr="005C3D3A">
        <w:rPr>
          <w:rFonts w:ascii="Times New Roman" w:hAnsi="Times New Roman" w:cs="Times New Roman"/>
          <w:sz w:val="24"/>
          <w:szCs w:val="24"/>
        </w:rPr>
        <w:t xml:space="preserve">Dito isso, observou-se que apesar da importância das cooperativas no desenvolvimento ainda não tem agricultores familiares cooperados no Município a Academia precisa prestar mais atenção visto que a seara de agricultores familiares é grande para fortalecer à classe e no setor agropecuário em geral. </w:t>
      </w:r>
    </w:p>
    <w:p w14:paraId="23D5270E" w14:textId="77777777" w:rsidR="002964CC" w:rsidRPr="005C3D3A" w:rsidRDefault="002964CC" w:rsidP="002964CC">
      <w:pPr>
        <w:spacing w:after="0" w:line="360" w:lineRule="auto"/>
        <w:ind w:firstLine="708"/>
        <w:jc w:val="both"/>
        <w:rPr>
          <w:rFonts w:ascii="Times New Roman" w:hAnsi="Times New Roman" w:cs="Times New Roman"/>
          <w:sz w:val="24"/>
          <w:szCs w:val="24"/>
        </w:rPr>
      </w:pPr>
      <w:r w:rsidRPr="005C3D3A">
        <w:rPr>
          <w:rFonts w:ascii="Times New Roman" w:hAnsi="Times New Roman" w:cs="Times New Roman"/>
          <w:sz w:val="24"/>
          <w:szCs w:val="24"/>
        </w:rPr>
        <w:t xml:space="preserve">Em relação ao conjunto das atribuições sejam pelas Associações, Órgãos Públicos e demais Instituições, mesmo com os resultados promissores é imprescindível promover o </w:t>
      </w:r>
      <w:r w:rsidRPr="005C3D3A">
        <w:rPr>
          <w:rFonts w:ascii="Times New Roman" w:hAnsi="Times New Roman" w:cs="Times New Roman"/>
          <w:sz w:val="24"/>
          <w:szCs w:val="24"/>
        </w:rPr>
        <w:lastRenderedPageBreak/>
        <w:t>amadurecimento profissional para que mantenha o bom nível de produtividade agrícola. Com as demandas exigidas dos agricultores familiares a melhor expectativa é dinamizar o desenvolvimento rural pleno em Paula Cândido-MG facilitando a permanência dos cidadãos no campo.</w:t>
      </w:r>
    </w:p>
    <w:p w14:paraId="4348074D" w14:textId="77777777" w:rsidR="002964CC" w:rsidRPr="005C3D3A" w:rsidRDefault="002964CC" w:rsidP="002964CC">
      <w:pPr>
        <w:spacing w:after="0" w:line="360" w:lineRule="auto"/>
        <w:jc w:val="both"/>
        <w:rPr>
          <w:rFonts w:ascii="Times New Roman" w:hAnsi="Times New Roman" w:cs="Times New Roman"/>
          <w:sz w:val="24"/>
          <w:szCs w:val="24"/>
        </w:rPr>
      </w:pPr>
    </w:p>
    <w:p w14:paraId="3D4CDCD4" w14:textId="77777777" w:rsidR="002964CC" w:rsidRPr="005C3D3A" w:rsidRDefault="002964CC" w:rsidP="002964CC">
      <w:pPr>
        <w:pStyle w:val="PargrafodaLista"/>
        <w:numPr>
          <w:ilvl w:val="0"/>
          <w:numId w:val="1"/>
        </w:numPr>
        <w:spacing w:after="0" w:line="360" w:lineRule="auto"/>
        <w:ind w:left="357" w:hanging="357"/>
        <w:jc w:val="both"/>
        <w:rPr>
          <w:rFonts w:ascii="Times New Roman" w:hAnsi="Times New Roman" w:cs="Times New Roman"/>
          <w:b/>
          <w:sz w:val="24"/>
          <w:szCs w:val="24"/>
        </w:rPr>
      </w:pPr>
      <w:r w:rsidRPr="005C3D3A">
        <w:rPr>
          <w:rFonts w:ascii="Times New Roman" w:hAnsi="Times New Roman" w:cs="Times New Roman"/>
          <w:b/>
          <w:sz w:val="24"/>
          <w:szCs w:val="24"/>
        </w:rPr>
        <w:t>AGRADECIMENTOS</w:t>
      </w:r>
    </w:p>
    <w:p w14:paraId="48C09246" w14:textId="77777777" w:rsidR="002964CC" w:rsidRPr="005C3D3A" w:rsidRDefault="002964CC" w:rsidP="00625D5C">
      <w:pPr>
        <w:spacing w:after="0" w:line="240" w:lineRule="auto"/>
        <w:jc w:val="both"/>
        <w:rPr>
          <w:rFonts w:ascii="Times New Roman" w:hAnsi="Times New Roman" w:cs="Times New Roman"/>
          <w:sz w:val="24"/>
        </w:rPr>
      </w:pPr>
    </w:p>
    <w:p w14:paraId="1EB8586E" w14:textId="77777777" w:rsidR="002964CC" w:rsidRPr="005C3D3A" w:rsidRDefault="002964CC" w:rsidP="002964CC">
      <w:pPr>
        <w:spacing w:after="0" w:line="360" w:lineRule="auto"/>
        <w:ind w:firstLine="708"/>
        <w:jc w:val="both"/>
        <w:rPr>
          <w:rFonts w:ascii="Times New Roman" w:hAnsi="Times New Roman" w:cs="Times New Roman"/>
          <w:sz w:val="24"/>
        </w:rPr>
      </w:pPr>
      <w:r w:rsidRPr="005C3D3A">
        <w:rPr>
          <w:rFonts w:ascii="Times New Roman" w:hAnsi="Times New Roman" w:cs="Times New Roman"/>
          <w:sz w:val="24"/>
        </w:rPr>
        <w:t>Os agradecimentos especiais que auxiliaram na pesquisa são para a Coordenação de Aperfeiçoamento de Pessoal de Nível Superior (CAPES) pela concessão da bolsa da pós-graduação e pelo Escritório Local de Paula Cândido da EMATER-MG nos contatos estabelecidos e pela disponibilização dos dados.</w:t>
      </w:r>
    </w:p>
    <w:p w14:paraId="2D951369" w14:textId="77777777" w:rsidR="00CF5A68" w:rsidRPr="005C3D3A" w:rsidRDefault="00CF5A68" w:rsidP="00CF5A68">
      <w:pPr>
        <w:spacing w:after="0" w:line="240" w:lineRule="auto"/>
        <w:jc w:val="both"/>
        <w:rPr>
          <w:rFonts w:ascii="Times New Roman" w:hAnsi="Times New Roman" w:cs="Times New Roman"/>
          <w:highlight w:val="yellow"/>
        </w:rPr>
      </w:pPr>
    </w:p>
    <w:p w14:paraId="2B6F0DF4" w14:textId="77777777" w:rsidR="002964CC" w:rsidRPr="005C3D3A" w:rsidRDefault="002964CC" w:rsidP="0087056F">
      <w:pPr>
        <w:spacing w:after="0" w:line="240" w:lineRule="auto"/>
        <w:rPr>
          <w:rFonts w:ascii="Times New Roman" w:hAnsi="Times New Roman" w:cs="Times New Roman"/>
          <w:b/>
          <w:sz w:val="24"/>
        </w:rPr>
      </w:pPr>
      <w:r w:rsidRPr="005C3D3A">
        <w:rPr>
          <w:rFonts w:ascii="Times New Roman" w:hAnsi="Times New Roman" w:cs="Times New Roman"/>
          <w:b/>
          <w:sz w:val="24"/>
        </w:rPr>
        <w:t>REFERÊNCIAS BIBLIOGRÁFICAS</w:t>
      </w:r>
    </w:p>
    <w:p w14:paraId="307DA4A6" w14:textId="77777777" w:rsidR="0087056F" w:rsidRPr="005C3D3A" w:rsidRDefault="0087056F" w:rsidP="0087056F">
      <w:pPr>
        <w:spacing w:after="0" w:line="240" w:lineRule="auto"/>
        <w:rPr>
          <w:rFonts w:ascii="Times New Roman" w:hAnsi="Times New Roman" w:cs="Times New Roman"/>
          <w:sz w:val="24"/>
        </w:rPr>
      </w:pPr>
    </w:p>
    <w:p w14:paraId="5E771205" w14:textId="5F223C3C" w:rsidR="002964CC" w:rsidRPr="005C3D3A" w:rsidRDefault="002964CC" w:rsidP="0087056F">
      <w:pPr>
        <w:spacing w:after="0" w:line="240" w:lineRule="auto"/>
        <w:rPr>
          <w:rFonts w:ascii="Times New Roman" w:hAnsi="Times New Roman" w:cs="Times New Roman"/>
          <w:sz w:val="24"/>
        </w:rPr>
      </w:pPr>
      <w:r w:rsidRPr="005C3D3A">
        <w:rPr>
          <w:rFonts w:ascii="Times New Roman" w:hAnsi="Times New Roman" w:cs="Times New Roman"/>
          <w:sz w:val="24"/>
        </w:rPr>
        <w:t xml:space="preserve">ALENCAR, I. de P. V.; CARDOSO JÚNIOR, H. M.; LUNAS, D. A. L. Constituição da política do desenvolvimento territorial rural em Goiás: análise do acesso às políticas públicas pelos territórios. </w:t>
      </w:r>
      <w:r w:rsidRPr="005C3D3A">
        <w:rPr>
          <w:rFonts w:ascii="Times New Roman" w:hAnsi="Times New Roman" w:cs="Times New Roman"/>
          <w:b/>
          <w:sz w:val="24"/>
        </w:rPr>
        <w:t>Revista Cerrados</w:t>
      </w:r>
      <w:r w:rsidRPr="005C3D3A">
        <w:rPr>
          <w:rFonts w:ascii="Times New Roman" w:hAnsi="Times New Roman" w:cs="Times New Roman"/>
          <w:b/>
          <w:bCs/>
          <w:sz w:val="24"/>
        </w:rPr>
        <w:t>,</w:t>
      </w:r>
      <w:r w:rsidRPr="005C3D3A">
        <w:rPr>
          <w:rFonts w:ascii="Times New Roman" w:hAnsi="Times New Roman" w:cs="Times New Roman"/>
          <w:sz w:val="24"/>
        </w:rPr>
        <w:t xml:space="preserve"> Montes Claros, v. 17, n. 1, p. 26–52, 2019.</w:t>
      </w:r>
    </w:p>
    <w:p w14:paraId="3F6DB206" w14:textId="77777777" w:rsidR="0087056F" w:rsidRPr="005C3D3A" w:rsidRDefault="0087056F" w:rsidP="0087056F">
      <w:pPr>
        <w:spacing w:after="0" w:line="240" w:lineRule="auto"/>
        <w:rPr>
          <w:rFonts w:ascii="Times New Roman" w:hAnsi="Times New Roman" w:cs="Times New Roman"/>
          <w:sz w:val="24"/>
        </w:rPr>
      </w:pPr>
    </w:p>
    <w:p w14:paraId="18FB357E" w14:textId="6E535D0E" w:rsidR="002964CC" w:rsidRPr="005C3D3A" w:rsidRDefault="002964CC" w:rsidP="0087056F">
      <w:pPr>
        <w:spacing w:after="0" w:line="240" w:lineRule="auto"/>
        <w:rPr>
          <w:rFonts w:ascii="Times New Roman" w:hAnsi="Times New Roman" w:cs="Times New Roman"/>
          <w:sz w:val="24"/>
        </w:rPr>
      </w:pPr>
      <w:r w:rsidRPr="005C3D3A">
        <w:rPr>
          <w:rFonts w:ascii="Times New Roman" w:hAnsi="Times New Roman" w:cs="Times New Roman"/>
          <w:sz w:val="24"/>
        </w:rPr>
        <w:t xml:space="preserve">ALMEIDA, A. C. de; SILVA, D. de O. Tipologia das organizações econômicas da agricultura familiar. </w:t>
      </w:r>
      <w:r w:rsidRPr="005C3D3A">
        <w:rPr>
          <w:rFonts w:ascii="Times New Roman" w:hAnsi="Times New Roman" w:cs="Times New Roman"/>
          <w:i/>
          <w:sz w:val="24"/>
        </w:rPr>
        <w:t>In</w:t>
      </w:r>
      <w:r w:rsidRPr="005C3D3A">
        <w:rPr>
          <w:rFonts w:ascii="Times New Roman" w:hAnsi="Times New Roman" w:cs="Times New Roman"/>
          <w:sz w:val="24"/>
        </w:rPr>
        <w:t xml:space="preserve">: ROCHA, A. G. P.; ANJOS, E. G. dos. </w:t>
      </w:r>
      <w:r w:rsidRPr="005C3D3A">
        <w:rPr>
          <w:rFonts w:ascii="Times New Roman" w:hAnsi="Times New Roman" w:cs="Times New Roman"/>
          <w:b/>
          <w:sz w:val="24"/>
        </w:rPr>
        <w:t>Cooperativismo e associativismo na Bahia.</w:t>
      </w:r>
      <w:r w:rsidRPr="005C3D3A">
        <w:rPr>
          <w:rFonts w:ascii="Times New Roman" w:hAnsi="Times New Roman" w:cs="Times New Roman"/>
          <w:sz w:val="24"/>
        </w:rPr>
        <w:t xml:space="preserve"> Cruz das Almas: Editora UFRB. 2021. p. 225-254.</w:t>
      </w:r>
    </w:p>
    <w:p w14:paraId="0F25C9DD" w14:textId="77777777" w:rsidR="0087056F" w:rsidRPr="005C3D3A" w:rsidRDefault="0087056F" w:rsidP="0087056F">
      <w:pPr>
        <w:spacing w:after="0" w:line="240" w:lineRule="auto"/>
        <w:rPr>
          <w:rFonts w:ascii="Times New Roman" w:hAnsi="Times New Roman" w:cs="Times New Roman"/>
          <w:sz w:val="24"/>
        </w:rPr>
      </w:pPr>
    </w:p>
    <w:p w14:paraId="783FD6EC" w14:textId="37BDECCA" w:rsidR="002964CC" w:rsidRPr="005C3D3A" w:rsidRDefault="002964CC" w:rsidP="0087056F">
      <w:pPr>
        <w:spacing w:after="0" w:line="240" w:lineRule="auto"/>
        <w:rPr>
          <w:rFonts w:ascii="Times New Roman" w:hAnsi="Times New Roman" w:cs="Times New Roman"/>
          <w:sz w:val="24"/>
        </w:rPr>
      </w:pPr>
      <w:r w:rsidRPr="005C3D3A">
        <w:rPr>
          <w:rFonts w:ascii="Times New Roman" w:hAnsi="Times New Roman" w:cs="Times New Roman"/>
          <w:sz w:val="24"/>
        </w:rPr>
        <w:t xml:space="preserve">ANDRADE, A. A. X. de; CARNEIRO, P. S. P. Z.; SOUZA, W. N. de; CUNHA, D. A. </w:t>
      </w:r>
      <w:proofErr w:type="spellStart"/>
      <w:r w:rsidRPr="005C3D3A">
        <w:rPr>
          <w:rFonts w:ascii="Times New Roman" w:hAnsi="Times New Roman" w:cs="Times New Roman"/>
          <w:sz w:val="24"/>
        </w:rPr>
        <w:t>da</w:t>
      </w:r>
      <w:proofErr w:type="spellEnd"/>
      <w:r w:rsidRPr="005C3D3A">
        <w:rPr>
          <w:rFonts w:ascii="Times New Roman" w:hAnsi="Times New Roman" w:cs="Times New Roman"/>
          <w:sz w:val="24"/>
        </w:rPr>
        <w:t xml:space="preserve">; SOUZA, B. de J.; RIBEIRO, A. E. M.; TEIXEIRA, R. D. B. L. Políticas públicas e agricultura familiar: um estudo de caso no Território Rural São Mateus em Minas Gerais. </w:t>
      </w:r>
      <w:r w:rsidRPr="005C3D3A">
        <w:rPr>
          <w:rFonts w:ascii="Times New Roman" w:hAnsi="Times New Roman" w:cs="Times New Roman"/>
          <w:b/>
          <w:sz w:val="24"/>
        </w:rPr>
        <w:t xml:space="preserve">Desenvolvimento em Questão, </w:t>
      </w:r>
      <w:r w:rsidRPr="005C3D3A">
        <w:rPr>
          <w:rFonts w:ascii="Times New Roman" w:hAnsi="Times New Roman" w:cs="Times New Roman"/>
          <w:sz w:val="24"/>
        </w:rPr>
        <w:t>Ijuí, n. 46, p. 143-162, jan./mar. 2019.</w:t>
      </w:r>
    </w:p>
    <w:p w14:paraId="0C31E27E" w14:textId="77777777" w:rsidR="0087056F" w:rsidRPr="005C3D3A" w:rsidRDefault="0087056F" w:rsidP="0087056F">
      <w:pPr>
        <w:spacing w:after="0" w:line="240" w:lineRule="auto"/>
        <w:rPr>
          <w:rFonts w:ascii="Times New Roman" w:hAnsi="Times New Roman" w:cs="Times New Roman"/>
          <w:sz w:val="24"/>
        </w:rPr>
      </w:pPr>
    </w:p>
    <w:p w14:paraId="442505C2" w14:textId="70CABED5" w:rsidR="002964CC" w:rsidRPr="005C3D3A" w:rsidRDefault="002964CC" w:rsidP="0087056F">
      <w:pPr>
        <w:spacing w:after="0" w:line="240" w:lineRule="auto"/>
        <w:rPr>
          <w:rFonts w:ascii="Times New Roman" w:hAnsi="Times New Roman" w:cs="Times New Roman"/>
          <w:sz w:val="24"/>
        </w:rPr>
      </w:pPr>
      <w:r w:rsidRPr="005C3D3A">
        <w:rPr>
          <w:rFonts w:ascii="Times New Roman" w:hAnsi="Times New Roman" w:cs="Times New Roman"/>
          <w:sz w:val="24"/>
        </w:rPr>
        <w:t xml:space="preserve">BEZERRA, G. J.; SCHLINDWEIN, M. M. Agricultura familiar como geração de renda e desenvolvimento local: uma análise para Dourados, MS, Brasil. </w:t>
      </w:r>
      <w:r w:rsidRPr="005C3D3A">
        <w:rPr>
          <w:rFonts w:ascii="Times New Roman" w:hAnsi="Times New Roman" w:cs="Times New Roman"/>
          <w:b/>
          <w:sz w:val="24"/>
        </w:rPr>
        <w:t>Interações</w:t>
      </w:r>
      <w:r w:rsidRPr="005C3D3A">
        <w:rPr>
          <w:rFonts w:ascii="Times New Roman" w:hAnsi="Times New Roman" w:cs="Times New Roman"/>
          <w:sz w:val="24"/>
        </w:rPr>
        <w:t>, Campo Grande, v. 18, n. 1, p. 3-15, jan./mar. 2017.</w:t>
      </w:r>
    </w:p>
    <w:p w14:paraId="2D07E106" w14:textId="77777777" w:rsidR="0087056F" w:rsidRPr="005C3D3A" w:rsidRDefault="0087056F" w:rsidP="0087056F">
      <w:pPr>
        <w:spacing w:after="0" w:line="240" w:lineRule="auto"/>
        <w:rPr>
          <w:rFonts w:ascii="Times New Roman" w:hAnsi="Times New Roman" w:cs="Times New Roman"/>
          <w:sz w:val="24"/>
        </w:rPr>
      </w:pPr>
    </w:p>
    <w:p w14:paraId="5B5ABE37" w14:textId="22506F89" w:rsidR="002964CC" w:rsidRPr="005C3D3A" w:rsidRDefault="002964CC" w:rsidP="0087056F">
      <w:pPr>
        <w:spacing w:after="0" w:line="240" w:lineRule="auto"/>
        <w:rPr>
          <w:rFonts w:ascii="Times New Roman" w:hAnsi="Times New Roman" w:cs="Times New Roman"/>
          <w:sz w:val="24"/>
        </w:rPr>
      </w:pPr>
      <w:r w:rsidRPr="005C3D3A">
        <w:rPr>
          <w:rFonts w:ascii="Times New Roman" w:hAnsi="Times New Roman" w:cs="Times New Roman"/>
          <w:sz w:val="24"/>
        </w:rPr>
        <w:t>CLEMENTE, E. C.; OLIVEIRA, I. L. de; STURZA, J. A. I. O associativismo como promotor do desenvolvimento rural e (</w:t>
      </w:r>
      <w:proofErr w:type="spellStart"/>
      <w:r w:rsidRPr="005C3D3A">
        <w:rPr>
          <w:rFonts w:ascii="Times New Roman" w:hAnsi="Times New Roman" w:cs="Times New Roman"/>
          <w:sz w:val="24"/>
        </w:rPr>
        <w:t>re</w:t>
      </w:r>
      <w:proofErr w:type="spellEnd"/>
      <w:r w:rsidRPr="005C3D3A">
        <w:rPr>
          <w:rFonts w:ascii="Times New Roman" w:hAnsi="Times New Roman" w:cs="Times New Roman"/>
          <w:sz w:val="24"/>
        </w:rPr>
        <w:t xml:space="preserve">) organização espacial em assentamentos rurais. </w:t>
      </w:r>
      <w:proofErr w:type="spellStart"/>
      <w:r w:rsidRPr="005C3D3A">
        <w:rPr>
          <w:rFonts w:ascii="Times New Roman" w:hAnsi="Times New Roman" w:cs="Times New Roman"/>
          <w:b/>
          <w:sz w:val="24"/>
        </w:rPr>
        <w:t>Brazilian</w:t>
      </w:r>
      <w:proofErr w:type="spellEnd"/>
      <w:r w:rsidRPr="005C3D3A">
        <w:rPr>
          <w:rFonts w:ascii="Times New Roman" w:hAnsi="Times New Roman" w:cs="Times New Roman"/>
          <w:b/>
          <w:sz w:val="24"/>
        </w:rPr>
        <w:t xml:space="preserve"> </w:t>
      </w:r>
      <w:proofErr w:type="spellStart"/>
      <w:r w:rsidRPr="005C3D3A">
        <w:rPr>
          <w:rFonts w:ascii="Times New Roman" w:hAnsi="Times New Roman" w:cs="Times New Roman"/>
          <w:b/>
          <w:sz w:val="24"/>
        </w:rPr>
        <w:t>Journal</w:t>
      </w:r>
      <w:proofErr w:type="spellEnd"/>
      <w:r w:rsidRPr="005C3D3A">
        <w:rPr>
          <w:rFonts w:ascii="Times New Roman" w:hAnsi="Times New Roman" w:cs="Times New Roman"/>
          <w:b/>
          <w:sz w:val="24"/>
        </w:rPr>
        <w:t xml:space="preserve"> </w:t>
      </w:r>
      <w:proofErr w:type="spellStart"/>
      <w:r w:rsidRPr="005C3D3A">
        <w:rPr>
          <w:rFonts w:ascii="Times New Roman" w:hAnsi="Times New Roman" w:cs="Times New Roman"/>
          <w:b/>
          <w:sz w:val="24"/>
        </w:rPr>
        <w:t>of</w:t>
      </w:r>
      <w:proofErr w:type="spellEnd"/>
      <w:r w:rsidRPr="005C3D3A">
        <w:rPr>
          <w:rFonts w:ascii="Times New Roman" w:hAnsi="Times New Roman" w:cs="Times New Roman"/>
          <w:b/>
          <w:sz w:val="24"/>
        </w:rPr>
        <w:t xml:space="preserve"> </w:t>
      </w:r>
      <w:proofErr w:type="spellStart"/>
      <w:r w:rsidRPr="005C3D3A">
        <w:rPr>
          <w:rFonts w:ascii="Times New Roman" w:hAnsi="Times New Roman" w:cs="Times New Roman"/>
          <w:b/>
          <w:sz w:val="24"/>
        </w:rPr>
        <w:t>Development</w:t>
      </w:r>
      <w:proofErr w:type="spellEnd"/>
      <w:r w:rsidRPr="005C3D3A">
        <w:rPr>
          <w:rFonts w:ascii="Times New Roman" w:hAnsi="Times New Roman" w:cs="Times New Roman"/>
          <w:b/>
          <w:sz w:val="24"/>
        </w:rPr>
        <w:t xml:space="preserve">, </w:t>
      </w:r>
      <w:r w:rsidRPr="005C3D3A">
        <w:rPr>
          <w:rFonts w:ascii="Times New Roman" w:hAnsi="Times New Roman" w:cs="Times New Roman"/>
          <w:sz w:val="24"/>
        </w:rPr>
        <w:t>Curitiba, v. 6, n. 7, p. 44852-44864, jul. 2020.</w:t>
      </w:r>
    </w:p>
    <w:p w14:paraId="02D391C5" w14:textId="77777777" w:rsidR="0087056F" w:rsidRPr="005C3D3A" w:rsidRDefault="0087056F" w:rsidP="0087056F">
      <w:pPr>
        <w:spacing w:after="0" w:line="240" w:lineRule="auto"/>
        <w:rPr>
          <w:rFonts w:ascii="Times New Roman" w:hAnsi="Times New Roman" w:cs="Times New Roman"/>
          <w:sz w:val="24"/>
        </w:rPr>
      </w:pPr>
    </w:p>
    <w:p w14:paraId="43401C8C" w14:textId="098BF27C" w:rsidR="002964CC" w:rsidRPr="005C3D3A" w:rsidRDefault="002964CC" w:rsidP="0087056F">
      <w:pPr>
        <w:spacing w:after="0" w:line="240" w:lineRule="auto"/>
        <w:rPr>
          <w:rFonts w:ascii="Times New Roman" w:hAnsi="Times New Roman" w:cs="Times New Roman"/>
          <w:sz w:val="24"/>
        </w:rPr>
      </w:pPr>
      <w:r w:rsidRPr="005C3D3A">
        <w:rPr>
          <w:rFonts w:ascii="Times New Roman" w:hAnsi="Times New Roman" w:cs="Times New Roman"/>
          <w:sz w:val="24"/>
        </w:rPr>
        <w:t xml:space="preserve">COLVERO, R. B.; SAMPAIO, T. da S; SCHOPF, R. </w:t>
      </w:r>
      <w:proofErr w:type="spellStart"/>
      <w:r w:rsidRPr="005C3D3A">
        <w:rPr>
          <w:rFonts w:ascii="Times New Roman" w:hAnsi="Times New Roman" w:cs="Times New Roman"/>
          <w:sz w:val="24"/>
        </w:rPr>
        <w:t>da</w:t>
      </w:r>
      <w:proofErr w:type="spellEnd"/>
      <w:r w:rsidRPr="005C3D3A">
        <w:rPr>
          <w:rFonts w:ascii="Times New Roman" w:hAnsi="Times New Roman" w:cs="Times New Roman"/>
          <w:sz w:val="24"/>
        </w:rPr>
        <w:t xml:space="preserve"> S. Análise de políticas públicas: a importância da parceria público-privada na </w:t>
      </w:r>
      <w:proofErr w:type="spellStart"/>
      <w:r w:rsidRPr="005C3D3A">
        <w:rPr>
          <w:rFonts w:ascii="Times New Roman" w:hAnsi="Times New Roman" w:cs="Times New Roman"/>
          <w:sz w:val="24"/>
        </w:rPr>
        <w:t>implementaçâo</w:t>
      </w:r>
      <w:proofErr w:type="spellEnd"/>
      <w:r w:rsidRPr="005C3D3A">
        <w:rPr>
          <w:rFonts w:ascii="Times New Roman" w:hAnsi="Times New Roman" w:cs="Times New Roman"/>
          <w:sz w:val="24"/>
        </w:rPr>
        <w:t xml:space="preserve"> de programas sociais para a agropecuária familiar. </w:t>
      </w:r>
      <w:proofErr w:type="spellStart"/>
      <w:r w:rsidRPr="005C3D3A">
        <w:rPr>
          <w:rFonts w:ascii="Times New Roman" w:hAnsi="Times New Roman" w:cs="Times New Roman"/>
          <w:b/>
          <w:sz w:val="24"/>
        </w:rPr>
        <w:t>Brazilian</w:t>
      </w:r>
      <w:proofErr w:type="spellEnd"/>
      <w:r w:rsidRPr="005C3D3A">
        <w:rPr>
          <w:rFonts w:ascii="Times New Roman" w:hAnsi="Times New Roman" w:cs="Times New Roman"/>
          <w:b/>
          <w:sz w:val="24"/>
        </w:rPr>
        <w:t xml:space="preserve"> </w:t>
      </w:r>
      <w:proofErr w:type="spellStart"/>
      <w:r w:rsidRPr="005C3D3A">
        <w:rPr>
          <w:rFonts w:ascii="Times New Roman" w:hAnsi="Times New Roman" w:cs="Times New Roman"/>
          <w:b/>
          <w:sz w:val="24"/>
        </w:rPr>
        <w:t>Journal</w:t>
      </w:r>
      <w:proofErr w:type="spellEnd"/>
      <w:r w:rsidRPr="005C3D3A">
        <w:rPr>
          <w:rFonts w:ascii="Times New Roman" w:hAnsi="Times New Roman" w:cs="Times New Roman"/>
          <w:b/>
          <w:sz w:val="24"/>
        </w:rPr>
        <w:t xml:space="preserve"> </w:t>
      </w:r>
      <w:proofErr w:type="spellStart"/>
      <w:r w:rsidRPr="005C3D3A">
        <w:rPr>
          <w:rFonts w:ascii="Times New Roman" w:hAnsi="Times New Roman" w:cs="Times New Roman"/>
          <w:b/>
          <w:sz w:val="24"/>
        </w:rPr>
        <w:t>of</w:t>
      </w:r>
      <w:proofErr w:type="spellEnd"/>
      <w:r w:rsidRPr="005C3D3A">
        <w:rPr>
          <w:rFonts w:ascii="Times New Roman" w:hAnsi="Times New Roman" w:cs="Times New Roman"/>
          <w:b/>
          <w:sz w:val="24"/>
        </w:rPr>
        <w:t xml:space="preserve"> </w:t>
      </w:r>
      <w:proofErr w:type="spellStart"/>
      <w:r w:rsidRPr="005C3D3A">
        <w:rPr>
          <w:rFonts w:ascii="Times New Roman" w:hAnsi="Times New Roman" w:cs="Times New Roman"/>
          <w:b/>
          <w:sz w:val="24"/>
        </w:rPr>
        <w:t>Development</w:t>
      </w:r>
      <w:proofErr w:type="spellEnd"/>
      <w:r w:rsidRPr="005C3D3A">
        <w:rPr>
          <w:rFonts w:ascii="Times New Roman" w:hAnsi="Times New Roman" w:cs="Times New Roman"/>
          <w:sz w:val="24"/>
        </w:rPr>
        <w:t>, Curitiba, v. 6, n. 2, p. 7776-7787, fev. 2020.</w:t>
      </w:r>
    </w:p>
    <w:p w14:paraId="58E23033" w14:textId="77777777" w:rsidR="0087056F" w:rsidRPr="005C3D3A" w:rsidRDefault="0087056F" w:rsidP="0087056F">
      <w:pPr>
        <w:spacing w:after="0" w:line="240" w:lineRule="auto"/>
        <w:rPr>
          <w:rFonts w:ascii="Times New Roman" w:hAnsi="Times New Roman" w:cs="Times New Roman"/>
          <w:sz w:val="24"/>
        </w:rPr>
      </w:pPr>
    </w:p>
    <w:p w14:paraId="0D93F52A" w14:textId="78600B5A" w:rsidR="002964CC" w:rsidRPr="005C3D3A" w:rsidRDefault="002964CC" w:rsidP="0087056F">
      <w:pPr>
        <w:spacing w:after="0" w:line="240" w:lineRule="auto"/>
        <w:rPr>
          <w:rFonts w:ascii="Times New Roman" w:hAnsi="Times New Roman" w:cs="Times New Roman"/>
          <w:sz w:val="24"/>
        </w:rPr>
      </w:pPr>
      <w:r w:rsidRPr="005C3D3A">
        <w:rPr>
          <w:rFonts w:ascii="Times New Roman" w:hAnsi="Times New Roman" w:cs="Times New Roman"/>
          <w:sz w:val="24"/>
        </w:rPr>
        <w:t xml:space="preserve">COSTA, R. Z. D.; SOUZA, P. M. de; ALMEIDA, L. F. de. Agricultura familiar e associativismo: a experiência dos agricultores do município de </w:t>
      </w:r>
      <w:proofErr w:type="spellStart"/>
      <w:r w:rsidRPr="005C3D3A">
        <w:rPr>
          <w:rFonts w:ascii="Times New Roman" w:hAnsi="Times New Roman" w:cs="Times New Roman"/>
          <w:sz w:val="24"/>
        </w:rPr>
        <w:t>Brejetuba</w:t>
      </w:r>
      <w:proofErr w:type="spellEnd"/>
      <w:r w:rsidRPr="005C3D3A">
        <w:rPr>
          <w:rFonts w:ascii="Times New Roman" w:hAnsi="Times New Roman" w:cs="Times New Roman"/>
          <w:sz w:val="24"/>
        </w:rPr>
        <w:t xml:space="preserve">-ES. </w:t>
      </w:r>
      <w:r w:rsidRPr="005C3D3A">
        <w:rPr>
          <w:rFonts w:ascii="Times New Roman" w:hAnsi="Times New Roman" w:cs="Times New Roman"/>
          <w:b/>
          <w:sz w:val="24"/>
        </w:rPr>
        <w:t>Revista Desenvolvimento Social,</w:t>
      </w:r>
      <w:r w:rsidRPr="005C3D3A">
        <w:rPr>
          <w:rFonts w:ascii="Times New Roman" w:hAnsi="Times New Roman" w:cs="Times New Roman"/>
          <w:sz w:val="24"/>
        </w:rPr>
        <w:t xml:space="preserve"> Montes Claros, n. 22, p. 5-23, 2017.</w:t>
      </w:r>
    </w:p>
    <w:p w14:paraId="17A06FC3" w14:textId="77777777" w:rsidR="0087056F" w:rsidRPr="005C3D3A" w:rsidRDefault="0087056F" w:rsidP="0087056F">
      <w:pPr>
        <w:spacing w:after="0" w:line="240" w:lineRule="auto"/>
        <w:rPr>
          <w:rFonts w:ascii="Times New Roman" w:hAnsi="Times New Roman" w:cs="Times New Roman"/>
          <w:sz w:val="24"/>
        </w:rPr>
      </w:pPr>
    </w:p>
    <w:p w14:paraId="0030F89F" w14:textId="00EC4D42" w:rsidR="002964CC" w:rsidRPr="005C3D3A" w:rsidRDefault="002964CC" w:rsidP="0087056F">
      <w:pPr>
        <w:spacing w:after="0" w:line="240" w:lineRule="auto"/>
        <w:rPr>
          <w:rFonts w:ascii="Times New Roman" w:hAnsi="Times New Roman" w:cs="Times New Roman"/>
          <w:sz w:val="24"/>
        </w:rPr>
      </w:pPr>
      <w:r w:rsidRPr="005C3D3A">
        <w:rPr>
          <w:rFonts w:ascii="Times New Roman" w:hAnsi="Times New Roman" w:cs="Times New Roman"/>
          <w:sz w:val="24"/>
        </w:rPr>
        <w:t xml:space="preserve">DINIZ, R. F.; HESPANHOL, A. N. Reestruturação, reorientação e renovação do serviço extensionista no Brasil: a (difícil) implementação da Política Nacional de Assistência Técnica e Extensão Rural (PNATER). </w:t>
      </w:r>
      <w:r w:rsidRPr="005C3D3A">
        <w:rPr>
          <w:rFonts w:ascii="Times New Roman" w:hAnsi="Times New Roman" w:cs="Times New Roman"/>
          <w:b/>
          <w:sz w:val="24"/>
        </w:rPr>
        <w:t>Revista Extensão Rural</w:t>
      </w:r>
      <w:r w:rsidRPr="005C3D3A">
        <w:rPr>
          <w:rFonts w:ascii="Times New Roman" w:hAnsi="Times New Roman" w:cs="Times New Roman"/>
          <w:sz w:val="24"/>
        </w:rPr>
        <w:t>, Santa Maria, v.25, n.2, p.7-30, abr./jun. 2018.</w:t>
      </w:r>
    </w:p>
    <w:p w14:paraId="045C800C" w14:textId="77777777" w:rsidR="0087056F" w:rsidRPr="005C3D3A" w:rsidRDefault="0087056F" w:rsidP="0087056F">
      <w:pPr>
        <w:spacing w:after="0" w:line="240" w:lineRule="auto"/>
        <w:rPr>
          <w:rFonts w:ascii="Times New Roman" w:hAnsi="Times New Roman" w:cs="Times New Roman"/>
          <w:sz w:val="24"/>
        </w:rPr>
      </w:pPr>
    </w:p>
    <w:p w14:paraId="71BE8D41" w14:textId="6BA90022" w:rsidR="002964CC" w:rsidRPr="005C3D3A" w:rsidRDefault="002964CC" w:rsidP="0087056F">
      <w:pPr>
        <w:spacing w:after="0" w:line="240" w:lineRule="auto"/>
        <w:rPr>
          <w:rFonts w:ascii="Times New Roman" w:hAnsi="Times New Roman" w:cs="Times New Roman"/>
          <w:sz w:val="24"/>
        </w:rPr>
      </w:pPr>
      <w:r w:rsidRPr="005C3D3A">
        <w:rPr>
          <w:rFonts w:ascii="Times New Roman" w:hAnsi="Times New Roman" w:cs="Times New Roman"/>
          <w:sz w:val="24"/>
        </w:rPr>
        <w:t xml:space="preserve">DINIZ, R. F.; CLEMENTE, E. C.; A geografia do acesso ao serviço de orientação técnica pelos agricultores familiares no Brasil e no Estado de Goiás: uma análise espaço-temporal dos dados dos censos agropecuários de 2006 e 2017. </w:t>
      </w:r>
      <w:r w:rsidRPr="005C3D3A">
        <w:rPr>
          <w:rFonts w:ascii="Times New Roman" w:hAnsi="Times New Roman" w:cs="Times New Roman"/>
          <w:b/>
          <w:sz w:val="24"/>
        </w:rPr>
        <w:t xml:space="preserve">Revista Pegada, </w:t>
      </w:r>
      <w:r w:rsidRPr="005C3D3A">
        <w:rPr>
          <w:rFonts w:ascii="Times New Roman" w:hAnsi="Times New Roman" w:cs="Times New Roman"/>
          <w:sz w:val="24"/>
        </w:rPr>
        <w:t>vol. 21, n. 3, p.128-160, set./dez. 2020.</w:t>
      </w:r>
    </w:p>
    <w:p w14:paraId="4D771165" w14:textId="77777777" w:rsidR="0087056F" w:rsidRPr="005C3D3A" w:rsidRDefault="0087056F" w:rsidP="0087056F">
      <w:pPr>
        <w:spacing w:after="0" w:line="240" w:lineRule="auto"/>
        <w:rPr>
          <w:rFonts w:ascii="Times New Roman" w:hAnsi="Times New Roman" w:cs="Times New Roman"/>
          <w:sz w:val="24"/>
        </w:rPr>
      </w:pPr>
    </w:p>
    <w:p w14:paraId="363DD7DF" w14:textId="77777777" w:rsidR="002964CC" w:rsidRPr="005C3D3A" w:rsidRDefault="002964CC" w:rsidP="0087056F">
      <w:pPr>
        <w:spacing w:after="0" w:line="240" w:lineRule="auto"/>
        <w:rPr>
          <w:rFonts w:ascii="Times New Roman" w:hAnsi="Times New Roman" w:cs="Times New Roman"/>
          <w:sz w:val="24"/>
        </w:rPr>
      </w:pPr>
      <w:r w:rsidRPr="005C3D3A">
        <w:rPr>
          <w:rFonts w:ascii="Times New Roman" w:hAnsi="Times New Roman" w:cs="Times New Roman"/>
          <w:sz w:val="24"/>
        </w:rPr>
        <w:t xml:space="preserve">GIL, A. C. </w:t>
      </w:r>
      <w:r w:rsidRPr="005C3D3A">
        <w:rPr>
          <w:rFonts w:ascii="Times New Roman" w:hAnsi="Times New Roman" w:cs="Times New Roman"/>
          <w:b/>
          <w:sz w:val="24"/>
        </w:rPr>
        <w:t xml:space="preserve">Métodos e técnicas de pesquisa social. </w:t>
      </w:r>
      <w:r w:rsidRPr="005C3D3A">
        <w:rPr>
          <w:rFonts w:ascii="Times New Roman" w:hAnsi="Times New Roman" w:cs="Times New Roman"/>
          <w:sz w:val="24"/>
        </w:rPr>
        <w:t>6. ed. São Paulo: Atlas. 2008. 200 p.</w:t>
      </w:r>
    </w:p>
    <w:p w14:paraId="7D8F6564" w14:textId="1A4ABFD7" w:rsidR="002964CC" w:rsidRPr="005C3D3A" w:rsidRDefault="002964CC" w:rsidP="0087056F">
      <w:pPr>
        <w:spacing w:after="0" w:line="240" w:lineRule="auto"/>
        <w:rPr>
          <w:rFonts w:ascii="Times New Roman" w:hAnsi="Times New Roman" w:cs="Times New Roman"/>
          <w:sz w:val="24"/>
          <w:szCs w:val="24"/>
        </w:rPr>
      </w:pPr>
      <w:r w:rsidRPr="005C3D3A">
        <w:rPr>
          <w:rFonts w:ascii="Times New Roman" w:hAnsi="Times New Roman" w:cs="Times New Roman"/>
          <w:sz w:val="24"/>
        </w:rPr>
        <w:t xml:space="preserve">GUIMARÃES, D. G.; SARMENTO, C. S. A. G.; CASTRO FILHO, E. B. de. </w:t>
      </w:r>
      <w:r w:rsidRPr="005C3D3A">
        <w:rPr>
          <w:rFonts w:ascii="Times New Roman" w:hAnsi="Times New Roman" w:cs="Times New Roman"/>
          <w:sz w:val="24"/>
          <w:szCs w:val="24"/>
        </w:rPr>
        <w:t xml:space="preserve">Abrangência. da Declaração de Aptidão ao PRONAF (DAP) e do Programa Garantia Safra 2015/2016 aos agricultores familiares do território de identidade Sudoeste Baiano. </w:t>
      </w:r>
      <w:r w:rsidRPr="005C3D3A">
        <w:rPr>
          <w:rFonts w:ascii="Times New Roman" w:hAnsi="Times New Roman" w:cs="Times New Roman"/>
          <w:b/>
          <w:sz w:val="24"/>
          <w:szCs w:val="24"/>
        </w:rPr>
        <w:t>Enciclopédia Biosfera</w:t>
      </w:r>
      <w:r w:rsidRPr="005C3D3A">
        <w:rPr>
          <w:rFonts w:ascii="Times New Roman" w:hAnsi="Times New Roman" w:cs="Times New Roman"/>
          <w:sz w:val="24"/>
          <w:szCs w:val="24"/>
        </w:rPr>
        <w:t>, Goiânia, v. 13 n. 23; p. 27-39, 2016</w:t>
      </w:r>
      <w:r w:rsidR="0087056F" w:rsidRPr="005C3D3A">
        <w:rPr>
          <w:rFonts w:ascii="Times New Roman" w:hAnsi="Times New Roman" w:cs="Times New Roman"/>
          <w:sz w:val="24"/>
          <w:szCs w:val="24"/>
        </w:rPr>
        <w:t>.</w:t>
      </w:r>
    </w:p>
    <w:p w14:paraId="0902F73E" w14:textId="77777777" w:rsidR="0087056F" w:rsidRPr="005C3D3A" w:rsidRDefault="0087056F" w:rsidP="0087056F">
      <w:pPr>
        <w:spacing w:after="0" w:line="240" w:lineRule="auto"/>
        <w:rPr>
          <w:rFonts w:ascii="Times New Roman" w:hAnsi="Times New Roman" w:cs="Times New Roman"/>
          <w:sz w:val="24"/>
        </w:rPr>
      </w:pPr>
    </w:p>
    <w:p w14:paraId="0131B64D" w14:textId="33CEB372" w:rsidR="002964CC" w:rsidRPr="005C3D3A" w:rsidRDefault="002964CC" w:rsidP="0087056F">
      <w:pPr>
        <w:spacing w:after="0" w:line="240" w:lineRule="auto"/>
        <w:rPr>
          <w:rFonts w:ascii="Times New Roman" w:hAnsi="Times New Roman" w:cs="Times New Roman"/>
          <w:sz w:val="24"/>
        </w:rPr>
      </w:pPr>
      <w:r w:rsidRPr="005C3D3A">
        <w:rPr>
          <w:rFonts w:ascii="Times New Roman" w:hAnsi="Times New Roman" w:cs="Times New Roman"/>
          <w:sz w:val="24"/>
        </w:rPr>
        <w:t xml:space="preserve">IBGE – INSTITUTO BRASILEIRO DE GEOGRAFIA E ESTATÍSTICA. </w:t>
      </w:r>
      <w:r w:rsidRPr="005C3D3A">
        <w:rPr>
          <w:rFonts w:ascii="Times New Roman" w:hAnsi="Times New Roman" w:cs="Times New Roman"/>
          <w:b/>
          <w:sz w:val="24"/>
        </w:rPr>
        <w:t xml:space="preserve">Paula Cândido-MG. </w:t>
      </w:r>
      <w:r w:rsidRPr="005C3D3A">
        <w:rPr>
          <w:rFonts w:ascii="Times New Roman" w:hAnsi="Times New Roman" w:cs="Times New Roman"/>
          <w:sz w:val="24"/>
        </w:rPr>
        <w:t>2021. Disponível em: https://cidades.ibge.gov.br/brasil/mg/paula-candido/panorama&gt; Acesso em 25</w:t>
      </w:r>
      <w:r w:rsidR="00AF2481" w:rsidRPr="005C3D3A">
        <w:rPr>
          <w:rFonts w:ascii="Times New Roman" w:hAnsi="Times New Roman" w:cs="Times New Roman"/>
          <w:sz w:val="24"/>
        </w:rPr>
        <w:t xml:space="preserve"> jan. </w:t>
      </w:r>
      <w:r w:rsidRPr="005C3D3A">
        <w:rPr>
          <w:rFonts w:ascii="Times New Roman" w:hAnsi="Times New Roman" w:cs="Times New Roman"/>
          <w:sz w:val="24"/>
        </w:rPr>
        <w:t>2022.</w:t>
      </w:r>
    </w:p>
    <w:p w14:paraId="411CCCCC" w14:textId="77777777" w:rsidR="0087056F" w:rsidRPr="005C3D3A" w:rsidRDefault="0087056F" w:rsidP="0087056F">
      <w:pPr>
        <w:spacing w:after="0" w:line="240" w:lineRule="auto"/>
        <w:rPr>
          <w:rFonts w:ascii="Times New Roman" w:hAnsi="Times New Roman" w:cs="Times New Roman"/>
          <w:sz w:val="24"/>
        </w:rPr>
      </w:pPr>
    </w:p>
    <w:p w14:paraId="6B2B5CF2" w14:textId="08E984F4" w:rsidR="002964CC" w:rsidRPr="005C3D3A" w:rsidRDefault="002964CC" w:rsidP="0087056F">
      <w:pPr>
        <w:spacing w:after="0" w:line="240" w:lineRule="auto"/>
        <w:rPr>
          <w:rFonts w:ascii="Times New Roman" w:hAnsi="Times New Roman" w:cs="Times New Roman"/>
          <w:sz w:val="24"/>
        </w:rPr>
      </w:pPr>
      <w:r w:rsidRPr="005C3D3A">
        <w:rPr>
          <w:rFonts w:ascii="Times New Roman" w:hAnsi="Times New Roman" w:cs="Times New Roman"/>
          <w:sz w:val="24"/>
        </w:rPr>
        <w:t xml:space="preserve">LIMA, A. F.; SILVA, E. G. de A.; IWATA, B. de F. Agriculturas e agricultura familiar no Brasil: uma revisão de literatura. </w:t>
      </w:r>
      <w:r w:rsidRPr="005C3D3A">
        <w:rPr>
          <w:rFonts w:ascii="Times New Roman" w:hAnsi="Times New Roman" w:cs="Times New Roman"/>
          <w:b/>
          <w:sz w:val="24"/>
        </w:rPr>
        <w:t xml:space="preserve">Revista Retratos de Assentamentos, </w:t>
      </w:r>
      <w:r w:rsidRPr="005C3D3A">
        <w:rPr>
          <w:rFonts w:ascii="Times New Roman" w:hAnsi="Times New Roman" w:cs="Times New Roman"/>
          <w:sz w:val="24"/>
        </w:rPr>
        <w:t>vol. 22, n. 1, p. 50-68, 2019.</w:t>
      </w:r>
    </w:p>
    <w:p w14:paraId="019E4C20" w14:textId="77777777" w:rsidR="0087056F" w:rsidRPr="005C3D3A" w:rsidRDefault="0087056F" w:rsidP="0087056F">
      <w:pPr>
        <w:spacing w:after="0" w:line="240" w:lineRule="auto"/>
        <w:rPr>
          <w:rFonts w:ascii="Times New Roman" w:hAnsi="Times New Roman" w:cs="Times New Roman"/>
          <w:sz w:val="24"/>
        </w:rPr>
      </w:pPr>
    </w:p>
    <w:p w14:paraId="799999DC" w14:textId="30DB260B" w:rsidR="002964CC" w:rsidRPr="005C3D3A" w:rsidRDefault="002964CC" w:rsidP="0087056F">
      <w:pPr>
        <w:spacing w:after="0" w:line="240" w:lineRule="auto"/>
        <w:rPr>
          <w:rFonts w:ascii="Times New Roman" w:hAnsi="Times New Roman" w:cs="Times New Roman"/>
          <w:sz w:val="24"/>
        </w:rPr>
      </w:pPr>
      <w:r w:rsidRPr="005C3D3A">
        <w:rPr>
          <w:rFonts w:ascii="Times New Roman" w:hAnsi="Times New Roman" w:cs="Times New Roman"/>
          <w:sz w:val="24"/>
        </w:rPr>
        <w:t xml:space="preserve">LIMA, C. C.de; MIRANDA, R. L. de; SANTOS, G. F. dos; CASARIN, V. A. A contribuição da extensão rural na gestão das Associações de Produtores Rurais do Município de Cacoal/Rondônia. </w:t>
      </w:r>
      <w:r w:rsidRPr="005C3D3A">
        <w:rPr>
          <w:rFonts w:ascii="Times New Roman" w:hAnsi="Times New Roman" w:cs="Times New Roman"/>
          <w:b/>
          <w:sz w:val="24"/>
        </w:rPr>
        <w:t xml:space="preserve">Revista </w:t>
      </w:r>
      <w:proofErr w:type="spellStart"/>
      <w:r w:rsidRPr="005C3D3A">
        <w:rPr>
          <w:rFonts w:ascii="Times New Roman" w:hAnsi="Times New Roman" w:cs="Times New Roman"/>
          <w:b/>
          <w:sz w:val="24"/>
        </w:rPr>
        <w:t>Espacios</w:t>
      </w:r>
      <w:proofErr w:type="spellEnd"/>
      <w:r w:rsidRPr="005C3D3A">
        <w:rPr>
          <w:rFonts w:ascii="Times New Roman" w:hAnsi="Times New Roman" w:cs="Times New Roman"/>
          <w:b/>
          <w:sz w:val="24"/>
        </w:rPr>
        <w:t xml:space="preserve">, </w:t>
      </w:r>
      <w:r w:rsidRPr="005C3D3A">
        <w:rPr>
          <w:rFonts w:ascii="Times New Roman" w:hAnsi="Times New Roman" w:cs="Times New Roman"/>
          <w:sz w:val="24"/>
        </w:rPr>
        <w:t>vol. 38, n. 24, 13 p., 2017.</w:t>
      </w:r>
    </w:p>
    <w:p w14:paraId="624F333C" w14:textId="77777777" w:rsidR="0087056F" w:rsidRPr="005C3D3A" w:rsidRDefault="0087056F" w:rsidP="0087056F">
      <w:pPr>
        <w:spacing w:after="0" w:line="240" w:lineRule="auto"/>
        <w:rPr>
          <w:rFonts w:ascii="Times New Roman" w:hAnsi="Times New Roman" w:cs="Times New Roman"/>
          <w:sz w:val="24"/>
        </w:rPr>
      </w:pPr>
    </w:p>
    <w:p w14:paraId="14B09286" w14:textId="136D75D4" w:rsidR="002964CC" w:rsidRPr="005C3D3A" w:rsidRDefault="002964CC" w:rsidP="0087056F">
      <w:pPr>
        <w:spacing w:after="0" w:line="240" w:lineRule="auto"/>
        <w:rPr>
          <w:rFonts w:ascii="Times New Roman" w:hAnsi="Times New Roman" w:cs="Times New Roman"/>
          <w:sz w:val="24"/>
        </w:rPr>
      </w:pPr>
      <w:r w:rsidRPr="005C3D3A">
        <w:rPr>
          <w:rFonts w:ascii="Times New Roman" w:hAnsi="Times New Roman" w:cs="Times New Roman"/>
          <w:sz w:val="24"/>
        </w:rPr>
        <w:t>LISBOA, A. de S.; ALCANTARA, F. V. de. O associativismo rural como estratégia de desenvolvimento para a agricultura familiar.</w:t>
      </w:r>
      <w:r w:rsidRPr="005C3D3A">
        <w:t xml:space="preserve"> </w:t>
      </w:r>
      <w:r w:rsidRPr="005C3D3A">
        <w:rPr>
          <w:rFonts w:ascii="Times New Roman" w:hAnsi="Times New Roman" w:cs="Times New Roman"/>
          <w:b/>
          <w:sz w:val="24"/>
        </w:rPr>
        <w:t>Para Onde!?,</w:t>
      </w:r>
      <w:r w:rsidRPr="005C3D3A">
        <w:rPr>
          <w:rFonts w:ascii="Times New Roman" w:hAnsi="Times New Roman" w:cs="Times New Roman"/>
          <w:sz w:val="24"/>
        </w:rPr>
        <w:t xml:space="preserve"> Porto Alegre, v. 11, n. 1, p. 17-28, 2019.</w:t>
      </w:r>
    </w:p>
    <w:p w14:paraId="694E0CE5" w14:textId="77777777" w:rsidR="0087056F" w:rsidRPr="005C3D3A" w:rsidRDefault="0087056F" w:rsidP="0087056F">
      <w:pPr>
        <w:spacing w:after="0" w:line="240" w:lineRule="auto"/>
        <w:rPr>
          <w:rFonts w:ascii="Times New Roman" w:hAnsi="Times New Roman" w:cs="Times New Roman"/>
          <w:sz w:val="24"/>
        </w:rPr>
      </w:pPr>
    </w:p>
    <w:p w14:paraId="54F1CD0F" w14:textId="7251A6F2" w:rsidR="002964CC" w:rsidRPr="005C3D3A" w:rsidRDefault="002964CC" w:rsidP="0087056F">
      <w:pPr>
        <w:spacing w:after="0" w:line="240" w:lineRule="auto"/>
        <w:rPr>
          <w:rFonts w:ascii="Times New Roman" w:hAnsi="Times New Roman" w:cs="Times New Roman"/>
          <w:sz w:val="24"/>
        </w:rPr>
      </w:pPr>
      <w:r w:rsidRPr="005C3D3A">
        <w:rPr>
          <w:rFonts w:ascii="Times New Roman" w:hAnsi="Times New Roman" w:cs="Times New Roman"/>
          <w:sz w:val="24"/>
        </w:rPr>
        <w:t xml:space="preserve">MATEI, A. P.; SILVA, L. X. da. Inovação, Agroindústrias Familiares e Sistemas Agroalimentares Locais na Serra Gaúcha, </w:t>
      </w:r>
      <w:r w:rsidRPr="005C3D3A">
        <w:rPr>
          <w:rFonts w:ascii="Times New Roman" w:hAnsi="Times New Roman" w:cs="Times New Roman"/>
          <w:b/>
          <w:sz w:val="24"/>
        </w:rPr>
        <w:t xml:space="preserve">Revista </w:t>
      </w:r>
      <w:proofErr w:type="spellStart"/>
      <w:r w:rsidRPr="005C3D3A">
        <w:rPr>
          <w:rFonts w:ascii="Times New Roman" w:hAnsi="Times New Roman" w:cs="Times New Roman"/>
          <w:b/>
          <w:sz w:val="24"/>
        </w:rPr>
        <w:t>IDeAS</w:t>
      </w:r>
      <w:proofErr w:type="spellEnd"/>
      <w:r w:rsidRPr="005C3D3A">
        <w:rPr>
          <w:rFonts w:ascii="Times New Roman" w:hAnsi="Times New Roman" w:cs="Times New Roman"/>
          <w:sz w:val="24"/>
        </w:rPr>
        <w:t>, Rio de Janeiro, v. 9, n. 2, p. 8-44, 2015.</w:t>
      </w:r>
    </w:p>
    <w:p w14:paraId="417E987C" w14:textId="77777777" w:rsidR="0087056F" w:rsidRPr="005C3D3A" w:rsidRDefault="0087056F" w:rsidP="0087056F">
      <w:pPr>
        <w:spacing w:after="0" w:line="240" w:lineRule="auto"/>
        <w:rPr>
          <w:rFonts w:ascii="Times New Roman" w:hAnsi="Times New Roman" w:cs="Times New Roman"/>
          <w:sz w:val="24"/>
        </w:rPr>
      </w:pPr>
    </w:p>
    <w:p w14:paraId="5B54A2FF" w14:textId="30ACAF94" w:rsidR="002964CC" w:rsidRPr="005C3D3A" w:rsidRDefault="002964CC" w:rsidP="0087056F">
      <w:pPr>
        <w:spacing w:after="0" w:line="240" w:lineRule="auto"/>
        <w:rPr>
          <w:rFonts w:ascii="Times New Roman" w:hAnsi="Times New Roman" w:cs="Times New Roman"/>
          <w:sz w:val="24"/>
        </w:rPr>
      </w:pPr>
      <w:r w:rsidRPr="005C3D3A">
        <w:rPr>
          <w:rFonts w:ascii="Times New Roman" w:hAnsi="Times New Roman" w:cs="Times New Roman"/>
          <w:sz w:val="24"/>
        </w:rPr>
        <w:t xml:space="preserve">MATOSINHOS, L. A.; FERREIRA, M. A. M.; CAMPOS, A. P. T. de; LAVORATO, M. P. A percepção de famílias rurais sobre os efeitos do Programa Luz para Todos. </w:t>
      </w:r>
      <w:r w:rsidRPr="005C3D3A">
        <w:rPr>
          <w:rFonts w:ascii="Times New Roman" w:hAnsi="Times New Roman" w:cs="Times New Roman"/>
          <w:b/>
          <w:sz w:val="24"/>
        </w:rPr>
        <w:t xml:space="preserve">Desenvolvimento Regional em Debate, </w:t>
      </w:r>
      <w:r w:rsidRPr="005C3D3A">
        <w:rPr>
          <w:rFonts w:ascii="Times New Roman" w:hAnsi="Times New Roman" w:cs="Times New Roman"/>
          <w:sz w:val="24"/>
        </w:rPr>
        <w:t>vol. 9, p. 604-624, 2019.</w:t>
      </w:r>
    </w:p>
    <w:p w14:paraId="6BD89522" w14:textId="77777777" w:rsidR="0087056F" w:rsidRPr="005C3D3A" w:rsidRDefault="0087056F" w:rsidP="0087056F">
      <w:pPr>
        <w:spacing w:after="0" w:line="240" w:lineRule="auto"/>
        <w:rPr>
          <w:rFonts w:ascii="Times New Roman" w:hAnsi="Times New Roman" w:cs="Times New Roman"/>
          <w:sz w:val="24"/>
        </w:rPr>
      </w:pPr>
    </w:p>
    <w:p w14:paraId="58FDF5B7" w14:textId="05680A92" w:rsidR="002964CC" w:rsidRPr="005C3D3A" w:rsidRDefault="002964CC" w:rsidP="0087056F">
      <w:pPr>
        <w:spacing w:after="0" w:line="240" w:lineRule="auto"/>
      </w:pPr>
      <w:r w:rsidRPr="005C3D3A">
        <w:rPr>
          <w:rFonts w:ascii="Times New Roman" w:hAnsi="Times New Roman" w:cs="Times New Roman"/>
          <w:sz w:val="24"/>
        </w:rPr>
        <w:t xml:space="preserve">MINISTÉRIO DA CASA CIVIL. </w:t>
      </w:r>
      <w:r w:rsidRPr="005C3D3A">
        <w:rPr>
          <w:rFonts w:ascii="Times New Roman" w:hAnsi="Times New Roman" w:cs="Times New Roman"/>
          <w:b/>
          <w:sz w:val="24"/>
        </w:rPr>
        <w:t xml:space="preserve">Extrato DAP. </w:t>
      </w:r>
      <w:r w:rsidRPr="005C3D3A">
        <w:rPr>
          <w:rFonts w:ascii="Times New Roman" w:hAnsi="Times New Roman" w:cs="Times New Roman"/>
          <w:sz w:val="24"/>
        </w:rPr>
        <w:t>2022. Disponível em: http://smap14.mda.gov.br/extratodap/PesquisarDAP&gt; Acesso no dia 23</w:t>
      </w:r>
      <w:r w:rsidR="00AF2481" w:rsidRPr="005C3D3A">
        <w:rPr>
          <w:rFonts w:ascii="Times New Roman" w:hAnsi="Times New Roman" w:cs="Times New Roman"/>
          <w:sz w:val="24"/>
        </w:rPr>
        <w:t xml:space="preserve"> jan. </w:t>
      </w:r>
      <w:r w:rsidRPr="005C3D3A">
        <w:rPr>
          <w:rFonts w:ascii="Times New Roman" w:hAnsi="Times New Roman" w:cs="Times New Roman"/>
          <w:sz w:val="24"/>
        </w:rPr>
        <w:t>2022</w:t>
      </w:r>
      <w:r w:rsidRPr="005C3D3A">
        <w:t>.</w:t>
      </w:r>
    </w:p>
    <w:p w14:paraId="5B9B2DA1" w14:textId="77777777" w:rsidR="0087056F" w:rsidRPr="005C3D3A" w:rsidRDefault="0087056F" w:rsidP="0087056F">
      <w:pPr>
        <w:spacing w:after="0" w:line="240" w:lineRule="auto"/>
      </w:pPr>
    </w:p>
    <w:p w14:paraId="21C84898" w14:textId="6B3259C5" w:rsidR="002964CC" w:rsidRPr="005C3D3A" w:rsidRDefault="002964CC" w:rsidP="0087056F">
      <w:pPr>
        <w:spacing w:after="0" w:line="240" w:lineRule="auto"/>
        <w:rPr>
          <w:rFonts w:ascii="Times New Roman" w:hAnsi="Times New Roman" w:cs="Times New Roman"/>
          <w:sz w:val="24"/>
        </w:rPr>
      </w:pPr>
      <w:r w:rsidRPr="005C3D3A">
        <w:rPr>
          <w:rFonts w:ascii="Times New Roman" w:hAnsi="Times New Roman" w:cs="Times New Roman"/>
          <w:sz w:val="24"/>
        </w:rPr>
        <w:t>MORAES, J. L. A.; SCHWAB, P. I. O papel do cooperativismo no fortalecimento da agricultura familiar.</w:t>
      </w:r>
      <w:r w:rsidRPr="005C3D3A">
        <w:t xml:space="preserve"> </w:t>
      </w:r>
      <w:r w:rsidRPr="005C3D3A">
        <w:rPr>
          <w:rFonts w:ascii="Times New Roman" w:hAnsi="Times New Roman" w:cs="Times New Roman"/>
          <w:b/>
          <w:sz w:val="24"/>
        </w:rPr>
        <w:t>Estudos do CEPE</w:t>
      </w:r>
      <w:r w:rsidRPr="005C3D3A">
        <w:rPr>
          <w:rFonts w:ascii="Times New Roman" w:hAnsi="Times New Roman" w:cs="Times New Roman"/>
          <w:sz w:val="24"/>
        </w:rPr>
        <w:t>. Santa Cruz do Sul, n. 49, p. 67-79, jan./jun. 2019.</w:t>
      </w:r>
    </w:p>
    <w:p w14:paraId="05AAC412" w14:textId="77777777" w:rsidR="0087056F" w:rsidRPr="005C3D3A" w:rsidRDefault="0087056F" w:rsidP="0087056F">
      <w:pPr>
        <w:spacing w:after="0" w:line="240" w:lineRule="auto"/>
        <w:rPr>
          <w:rFonts w:ascii="Times New Roman" w:hAnsi="Times New Roman" w:cs="Times New Roman"/>
          <w:sz w:val="24"/>
        </w:rPr>
      </w:pPr>
    </w:p>
    <w:p w14:paraId="1B95C444" w14:textId="77777777" w:rsidR="002964CC" w:rsidRPr="005C3D3A" w:rsidRDefault="002964CC" w:rsidP="0087056F">
      <w:pPr>
        <w:spacing w:after="0" w:line="240" w:lineRule="auto"/>
        <w:rPr>
          <w:rFonts w:ascii="Times New Roman" w:hAnsi="Times New Roman" w:cs="Times New Roman"/>
          <w:sz w:val="24"/>
        </w:rPr>
      </w:pPr>
      <w:r w:rsidRPr="005C3D3A">
        <w:rPr>
          <w:rFonts w:ascii="Times New Roman" w:hAnsi="Times New Roman" w:cs="Times New Roman"/>
          <w:sz w:val="24"/>
        </w:rPr>
        <w:t xml:space="preserve">PASSINI, J. J.; SCHNEIDER, M. B. Políticas públicas para o desenvolvimento rural no Brasil: FHC e Lula. </w:t>
      </w:r>
      <w:r w:rsidRPr="005C3D3A">
        <w:rPr>
          <w:rFonts w:ascii="Times New Roman" w:hAnsi="Times New Roman" w:cs="Times New Roman"/>
          <w:b/>
          <w:sz w:val="24"/>
        </w:rPr>
        <w:t>REDEPP</w:t>
      </w:r>
      <w:r w:rsidRPr="005C3D3A">
        <w:rPr>
          <w:rFonts w:ascii="Times New Roman" w:hAnsi="Times New Roman" w:cs="Times New Roman"/>
          <w:sz w:val="24"/>
        </w:rPr>
        <w:t>, Viçosa, v. 4, n. 1, p. 03­20, 2020.</w:t>
      </w:r>
    </w:p>
    <w:p w14:paraId="5B971E66" w14:textId="0330906E" w:rsidR="002964CC" w:rsidRPr="005C3D3A" w:rsidRDefault="002964CC" w:rsidP="0087056F">
      <w:pPr>
        <w:spacing w:after="0" w:line="240" w:lineRule="auto"/>
        <w:rPr>
          <w:rFonts w:ascii="Times New Roman" w:hAnsi="Times New Roman" w:cs="Times New Roman"/>
          <w:sz w:val="24"/>
        </w:rPr>
      </w:pPr>
      <w:r w:rsidRPr="005C3D3A">
        <w:rPr>
          <w:rFonts w:ascii="Times New Roman" w:hAnsi="Times New Roman" w:cs="Times New Roman"/>
          <w:sz w:val="24"/>
        </w:rPr>
        <w:t xml:space="preserve">PELEGRINI, D. F.; SHIKI, S. de F. N.; SHIKI, S. Uma abordagem teórica sobre cooperativismo e associativismo no Brasil. </w:t>
      </w:r>
      <w:r w:rsidRPr="005C3D3A">
        <w:rPr>
          <w:rFonts w:ascii="Times New Roman" w:hAnsi="Times New Roman" w:cs="Times New Roman"/>
          <w:b/>
          <w:sz w:val="24"/>
        </w:rPr>
        <w:t>Revista Eletrônica de Extensão,</w:t>
      </w:r>
      <w:r w:rsidRPr="005C3D3A">
        <w:t xml:space="preserve"> </w:t>
      </w:r>
      <w:r w:rsidRPr="005C3D3A">
        <w:rPr>
          <w:rFonts w:ascii="Times New Roman" w:hAnsi="Times New Roman" w:cs="Times New Roman"/>
          <w:sz w:val="24"/>
        </w:rPr>
        <w:t>Florianópolis, v. 12, n. 19, p. 70-85, 2015.</w:t>
      </w:r>
    </w:p>
    <w:p w14:paraId="79216DAD" w14:textId="77777777" w:rsidR="0087056F" w:rsidRPr="005C3D3A" w:rsidRDefault="0087056F" w:rsidP="0087056F">
      <w:pPr>
        <w:spacing w:after="0" w:line="240" w:lineRule="auto"/>
        <w:rPr>
          <w:rFonts w:ascii="Times New Roman" w:hAnsi="Times New Roman" w:cs="Times New Roman"/>
          <w:sz w:val="24"/>
        </w:rPr>
      </w:pPr>
    </w:p>
    <w:p w14:paraId="4F7603A6" w14:textId="12797C04" w:rsidR="002964CC" w:rsidRPr="005C3D3A" w:rsidRDefault="002964CC" w:rsidP="0087056F">
      <w:pPr>
        <w:spacing w:after="0" w:line="240" w:lineRule="auto"/>
        <w:rPr>
          <w:rFonts w:ascii="Times New Roman" w:hAnsi="Times New Roman" w:cs="Times New Roman"/>
          <w:sz w:val="24"/>
        </w:rPr>
      </w:pPr>
      <w:r w:rsidRPr="005C3D3A">
        <w:rPr>
          <w:rFonts w:ascii="Times New Roman" w:hAnsi="Times New Roman" w:cs="Times New Roman"/>
          <w:sz w:val="24"/>
        </w:rPr>
        <w:t xml:space="preserve">PREFEITURA MUNICIPAL DE PAULA CÂNDIDO-MG. </w:t>
      </w:r>
      <w:r w:rsidRPr="005C3D3A">
        <w:rPr>
          <w:rFonts w:ascii="Times New Roman" w:hAnsi="Times New Roman" w:cs="Times New Roman"/>
          <w:b/>
          <w:sz w:val="24"/>
        </w:rPr>
        <w:t xml:space="preserve">Paula Cândido-MG. </w:t>
      </w:r>
      <w:r w:rsidRPr="005C3D3A">
        <w:rPr>
          <w:rFonts w:ascii="Times New Roman" w:hAnsi="Times New Roman" w:cs="Times New Roman"/>
          <w:sz w:val="24"/>
        </w:rPr>
        <w:t>Prefeitura Municipal de Paula Cândido: Paula Cândido. 2018. Escala: 1:30.000.</w:t>
      </w:r>
    </w:p>
    <w:p w14:paraId="59975ABA" w14:textId="77777777" w:rsidR="0087056F" w:rsidRPr="005C3D3A" w:rsidRDefault="0087056F" w:rsidP="0087056F">
      <w:pPr>
        <w:spacing w:after="0" w:line="240" w:lineRule="auto"/>
        <w:rPr>
          <w:rFonts w:ascii="Times New Roman" w:hAnsi="Times New Roman" w:cs="Times New Roman"/>
          <w:sz w:val="24"/>
        </w:rPr>
      </w:pPr>
    </w:p>
    <w:p w14:paraId="7D76D3EA" w14:textId="1E807108" w:rsidR="002964CC" w:rsidRPr="005C3D3A" w:rsidRDefault="002964CC" w:rsidP="0087056F">
      <w:pPr>
        <w:spacing w:after="0" w:line="240" w:lineRule="auto"/>
        <w:rPr>
          <w:rFonts w:ascii="Times New Roman" w:hAnsi="Times New Roman" w:cs="Times New Roman"/>
          <w:sz w:val="24"/>
        </w:rPr>
      </w:pPr>
      <w:r w:rsidRPr="005C3D3A">
        <w:rPr>
          <w:rFonts w:ascii="Times New Roman" w:hAnsi="Times New Roman" w:cs="Times New Roman"/>
          <w:sz w:val="24"/>
        </w:rPr>
        <w:t xml:space="preserve">RESQUE, A. G. L.; COUDEL, E.; PIKETTY, M. G.; CIADELLA, N.; SÁ, T.; PIRAUX, M.; ASSIS, W.; LE PAGE, C. </w:t>
      </w:r>
      <w:proofErr w:type="spellStart"/>
      <w:r w:rsidRPr="005C3D3A">
        <w:rPr>
          <w:rFonts w:ascii="Times New Roman" w:hAnsi="Times New Roman" w:cs="Times New Roman"/>
          <w:sz w:val="24"/>
        </w:rPr>
        <w:t>Agrobiodiversity</w:t>
      </w:r>
      <w:proofErr w:type="spellEnd"/>
      <w:r w:rsidRPr="005C3D3A">
        <w:rPr>
          <w:rFonts w:ascii="Times New Roman" w:hAnsi="Times New Roman" w:cs="Times New Roman"/>
          <w:sz w:val="24"/>
        </w:rPr>
        <w:t xml:space="preserve"> </w:t>
      </w:r>
      <w:proofErr w:type="spellStart"/>
      <w:r w:rsidRPr="005C3D3A">
        <w:rPr>
          <w:rFonts w:ascii="Times New Roman" w:hAnsi="Times New Roman" w:cs="Times New Roman"/>
          <w:sz w:val="24"/>
        </w:rPr>
        <w:t>and</w:t>
      </w:r>
      <w:proofErr w:type="spellEnd"/>
      <w:r w:rsidRPr="005C3D3A">
        <w:rPr>
          <w:rFonts w:ascii="Times New Roman" w:hAnsi="Times New Roman" w:cs="Times New Roman"/>
          <w:sz w:val="24"/>
        </w:rPr>
        <w:t xml:space="preserve"> </w:t>
      </w:r>
      <w:proofErr w:type="spellStart"/>
      <w:r w:rsidRPr="005C3D3A">
        <w:rPr>
          <w:rFonts w:ascii="Times New Roman" w:hAnsi="Times New Roman" w:cs="Times New Roman"/>
          <w:sz w:val="24"/>
        </w:rPr>
        <w:t>Public</w:t>
      </w:r>
      <w:proofErr w:type="spellEnd"/>
      <w:r w:rsidRPr="005C3D3A">
        <w:rPr>
          <w:rFonts w:ascii="Times New Roman" w:hAnsi="Times New Roman" w:cs="Times New Roman"/>
          <w:sz w:val="24"/>
        </w:rPr>
        <w:t xml:space="preserve"> Food </w:t>
      </w:r>
      <w:proofErr w:type="spellStart"/>
      <w:r w:rsidRPr="005C3D3A">
        <w:rPr>
          <w:rFonts w:ascii="Times New Roman" w:hAnsi="Times New Roman" w:cs="Times New Roman"/>
          <w:sz w:val="24"/>
        </w:rPr>
        <w:t>Procurement</w:t>
      </w:r>
      <w:proofErr w:type="spellEnd"/>
      <w:r w:rsidRPr="005C3D3A">
        <w:rPr>
          <w:rFonts w:ascii="Times New Roman" w:hAnsi="Times New Roman" w:cs="Times New Roman"/>
          <w:sz w:val="24"/>
        </w:rPr>
        <w:t xml:space="preserve"> </w:t>
      </w:r>
      <w:proofErr w:type="spellStart"/>
      <w:r w:rsidRPr="005C3D3A">
        <w:rPr>
          <w:rFonts w:ascii="Times New Roman" w:hAnsi="Times New Roman" w:cs="Times New Roman"/>
          <w:sz w:val="24"/>
        </w:rPr>
        <w:t>Programs</w:t>
      </w:r>
      <w:proofErr w:type="spellEnd"/>
      <w:r w:rsidRPr="005C3D3A">
        <w:rPr>
          <w:rFonts w:ascii="Times New Roman" w:hAnsi="Times New Roman" w:cs="Times New Roman"/>
          <w:sz w:val="24"/>
        </w:rPr>
        <w:t xml:space="preserve"> in </w:t>
      </w:r>
      <w:proofErr w:type="spellStart"/>
      <w:r w:rsidRPr="005C3D3A">
        <w:rPr>
          <w:rFonts w:ascii="Times New Roman" w:hAnsi="Times New Roman" w:cs="Times New Roman"/>
          <w:sz w:val="24"/>
        </w:rPr>
        <w:t>Brazil</w:t>
      </w:r>
      <w:proofErr w:type="spellEnd"/>
      <w:r w:rsidRPr="005C3D3A">
        <w:rPr>
          <w:rFonts w:ascii="Times New Roman" w:hAnsi="Times New Roman" w:cs="Times New Roman"/>
          <w:sz w:val="24"/>
        </w:rPr>
        <w:t xml:space="preserve">: </w:t>
      </w:r>
      <w:proofErr w:type="spellStart"/>
      <w:r w:rsidRPr="005C3D3A">
        <w:rPr>
          <w:rFonts w:ascii="Times New Roman" w:hAnsi="Times New Roman" w:cs="Times New Roman"/>
          <w:sz w:val="24"/>
        </w:rPr>
        <w:t>influence</w:t>
      </w:r>
      <w:proofErr w:type="spellEnd"/>
      <w:r w:rsidRPr="005C3D3A">
        <w:rPr>
          <w:rFonts w:ascii="Times New Roman" w:hAnsi="Times New Roman" w:cs="Times New Roman"/>
          <w:sz w:val="24"/>
        </w:rPr>
        <w:t xml:space="preserve"> </w:t>
      </w:r>
      <w:proofErr w:type="spellStart"/>
      <w:r w:rsidRPr="005C3D3A">
        <w:rPr>
          <w:rFonts w:ascii="Times New Roman" w:hAnsi="Times New Roman" w:cs="Times New Roman"/>
          <w:sz w:val="24"/>
        </w:rPr>
        <w:t>of</w:t>
      </w:r>
      <w:proofErr w:type="spellEnd"/>
      <w:r w:rsidRPr="005C3D3A">
        <w:rPr>
          <w:rFonts w:ascii="Times New Roman" w:hAnsi="Times New Roman" w:cs="Times New Roman"/>
          <w:sz w:val="24"/>
        </w:rPr>
        <w:t xml:space="preserve"> local stakeholders in </w:t>
      </w:r>
      <w:proofErr w:type="spellStart"/>
      <w:r w:rsidRPr="005C3D3A">
        <w:rPr>
          <w:rFonts w:ascii="Times New Roman" w:hAnsi="Times New Roman" w:cs="Times New Roman"/>
          <w:sz w:val="24"/>
        </w:rPr>
        <w:t>configuring</w:t>
      </w:r>
      <w:proofErr w:type="spellEnd"/>
      <w:r w:rsidRPr="005C3D3A">
        <w:rPr>
          <w:rFonts w:ascii="Times New Roman" w:hAnsi="Times New Roman" w:cs="Times New Roman"/>
          <w:sz w:val="24"/>
        </w:rPr>
        <w:t xml:space="preserve"> </w:t>
      </w:r>
      <w:proofErr w:type="spellStart"/>
      <w:r w:rsidRPr="005C3D3A">
        <w:rPr>
          <w:rFonts w:ascii="Times New Roman" w:hAnsi="Times New Roman" w:cs="Times New Roman"/>
          <w:sz w:val="24"/>
        </w:rPr>
        <w:t>green</w:t>
      </w:r>
      <w:proofErr w:type="spellEnd"/>
      <w:r w:rsidRPr="005C3D3A">
        <w:rPr>
          <w:rFonts w:ascii="Times New Roman" w:hAnsi="Times New Roman" w:cs="Times New Roman"/>
          <w:sz w:val="24"/>
        </w:rPr>
        <w:t xml:space="preserve"> </w:t>
      </w:r>
      <w:proofErr w:type="spellStart"/>
      <w:r w:rsidRPr="005C3D3A">
        <w:rPr>
          <w:rFonts w:ascii="Times New Roman" w:hAnsi="Times New Roman" w:cs="Times New Roman"/>
          <w:sz w:val="24"/>
        </w:rPr>
        <w:t>mediated</w:t>
      </w:r>
      <w:proofErr w:type="spellEnd"/>
      <w:r w:rsidRPr="005C3D3A">
        <w:rPr>
          <w:rFonts w:ascii="Times New Roman" w:hAnsi="Times New Roman" w:cs="Times New Roman"/>
          <w:sz w:val="24"/>
        </w:rPr>
        <w:t xml:space="preserve"> </w:t>
      </w:r>
      <w:proofErr w:type="spellStart"/>
      <w:r w:rsidRPr="005C3D3A">
        <w:rPr>
          <w:rFonts w:ascii="Times New Roman" w:hAnsi="Times New Roman" w:cs="Times New Roman"/>
          <w:sz w:val="24"/>
        </w:rPr>
        <w:t>markets</w:t>
      </w:r>
      <w:proofErr w:type="spellEnd"/>
      <w:r w:rsidRPr="005C3D3A">
        <w:rPr>
          <w:rFonts w:ascii="Times New Roman" w:hAnsi="Times New Roman" w:cs="Times New Roman"/>
          <w:sz w:val="24"/>
        </w:rPr>
        <w:t xml:space="preserve">. </w:t>
      </w:r>
      <w:proofErr w:type="spellStart"/>
      <w:r w:rsidRPr="005C3D3A">
        <w:rPr>
          <w:rFonts w:ascii="Times New Roman" w:hAnsi="Times New Roman" w:cs="Times New Roman"/>
          <w:b/>
          <w:sz w:val="24"/>
        </w:rPr>
        <w:t>Sustainability</w:t>
      </w:r>
      <w:proofErr w:type="spellEnd"/>
      <w:r w:rsidRPr="005C3D3A">
        <w:rPr>
          <w:rFonts w:ascii="Times New Roman" w:hAnsi="Times New Roman" w:cs="Times New Roman"/>
          <w:sz w:val="24"/>
        </w:rPr>
        <w:t>, Basel, v. 11, 22 p., 2019.</w:t>
      </w:r>
    </w:p>
    <w:p w14:paraId="407D031E" w14:textId="77777777" w:rsidR="0087056F" w:rsidRPr="005C3D3A" w:rsidRDefault="0087056F" w:rsidP="0087056F">
      <w:pPr>
        <w:spacing w:after="0" w:line="240" w:lineRule="auto"/>
        <w:rPr>
          <w:rFonts w:ascii="Times New Roman" w:hAnsi="Times New Roman" w:cs="Times New Roman"/>
          <w:sz w:val="24"/>
        </w:rPr>
      </w:pPr>
    </w:p>
    <w:p w14:paraId="52ACA554" w14:textId="16ED6D1E" w:rsidR="002964CC" w:rsidRPr="005C3D3A" w:rsidRDefault="002964CC" w:rsidP="0087056F">
      <w:pPr>
        <w:spacing w:after="0" w:line="240" w:lineRule="auto"/>
        <w:rPr>
          <w:rFonts w:ascii="Times New Roman" w:hAnsi="Times New Roman" w:cs="Times New Roman"/>
          <w:sz w:val="24"/>
        </w:rPr>
      </w:pPr>
      <w:r w:rsidRPr="005C3D3A">
        <w:rPr>
          <w:rFonts w:ascii="Times New Roman" w:hAnsi="Times New Roman" w:cs="Times New Roman"/>
          <w:sz w:val="24"/>
        </w:rPr>
        <w:t xml:space="preserve">RIBEIRO, K. A.; MOREIRA, E. S.; RODRIGUES, A. M.; SOUZA, A. R. de. Associações e o fortalecimento da agricultura familiar: um olhar sobre brasileira, uma comunidade remanescente de quilombo. </w:t>
      </w:r>
      <w:r w:rsidRPr="005C3D3A">
        <w:rPr>
          <w:rFonts w:ascii="Times New Roman" w:hAnsi="Times New Roman" w:cs="Times New Roman"/>
          <w:b/>
          <w:sz w:val="24"/>
        </w:rPr>
        <w:t xml:space="preserve">Revista Desenvolvimento Social. </w:t>
      </w:r>
      <w:r w:rsidRPr="005C3D3A">
        <w:rPr>
          <w:rFonts w:ascii="Times New Roman" w:hAnsi="Times New Roman" w:cs="Times New Roman"/>
          <w:sz w:val="24"/>
        </w:rPr>
        <w:t>Montes Claros, n. 20, p. 121-149, 2017.</w:t>
      </w:r>
    </w:p>
    <w:p w14:paraId="2D7FDBDC" w14:textId="77777777" w:rsidR="0087056F" w:rsidRPr="005C3D3A" w:rsidRDefault="0087056F" w:rsidP="0087056F">
      <w:pPr>
        <w:spacing w:after="0" w:line="240" w:lineRule="auto"/>
        <w:rPr>
          <w:rFonts w:ascii="Times New Roman" w:hAnsi="Times New Roman" w:cs="Times New Roman"/>
          <w:sz w:val="24"/>
        </w:rPr>
      </w:pPr>
    </w:p>
    <w:p w14:paraId="444F61F4" w14:textId="42E1FB8C" w:rsidR="002964CC" w:rsidRPr="005C3D3A" w:rsidRDefault="002964CC" w:rsidP="0087056F">
      <w:pPr>
        <w:spacing w:after="0" w:line="240" w:lineRule="auto"/>
        <w:rPr>
          <w:rFonts w:ascii="Times New Roman" w:hAnsi="Times New Roman" w:cs="Times New Roman"/>
          <w:sz w:val="24"/>
        </w:rPr>
      </w:pPr>
      <w:r w:rsidRPr="005C3D3A">
        <w:rPr>
          <w:rFonts w:ascii="Times New Roman" w:hAnsi="Times New Roman" w:cs="Times New Roman"/>
          <w:sz w:val="24"/>
        </w:rPr>
        <w:t xml:space="preserve">SABOURIN, E. P.; MASSARDIER, G.; SOTOMAYOR, O. As políticas de desenvolvimento territorial rural na América latina: uma hibridação das fontes e da implementação. </w:t>
      </w:r>
      <w:r w:rsidRPr="005C3D3A">
        <w:rPr>
          <w:rFonts w:ascii="Times New Roman" w:hAnsi="Times New Roman" w:cs="Times New Roman"/>
          <w:b/>
          <w:sz w:val="24"/>
        </w:rPr>
        <w:t xml:space="preserve">Revista </w:t>
      </w:r>
      <w:proofErr w:type="spellStart"/>
      <w:r w:rsidRPr="005C3D3A">
        <w:rPr>
          <w:rFonts w:ascii="Times New Roman" w:hAnsi="Times New Roman" w:cs="Times New Roman"/>
          <w:b/>
          <w:sz w:val="24"/>
        </w:rPr>
        <w:t>Latinoamericana</w:t>
      </w:r>
      <w:proofErr w:type="spellEnd"/>
      <w:r w:rsidRPr="005C3D3A">
        <w:rPr>
          <w:rFonts w:ascii="Times New Roman" w:hAnsi="Times New Roman" w:cs="Times New Roman"/>
          <w:b/>
          <w:sz w:val="24"/>
        </w:rPr>
        <w:t xml:space="preserve"> de Políticas y </w:t>
      </w:r>
      <w:proofErr w:type="spellStart"/>
      <w:r w:rsidRPr="005C3D3A">
        <w:rPr>
          <w:rFonts w:ascii="Times New Roman" w:hAnsi="Times New Roman" w:cs="Times New Roman"/>
          <w:b/>
          <w:sz w:val="24"/>
        </w:rPr>
        <w:t>Acción</w:t>
      </w:r>
      <w:proofErr w:type="spellEnd"/>
      <w:r w:rsidRPr="005C3D3A">
        <w:rPr>
          <w:rFonts w:ascii="Times New Roman" w:hAnsi="Times New Roman" w:cs="Times New Roman"/>
          <w:b/>
          <w:sz w:val="24"/>
        </w:rPr>
        <w:t xml:space="preserve"> Pública</w:t>
      </w:r>
      <w:r w:rsidRPr="005C3D3A">
        <w:rPr>
          <w:rFonts w:ascii="Times New Roman" w:hAnsi="Times New Roman" w:cs="Times New Roman"/>
          <w:sz w:val="24"/>
        </w:rPr>
        <w:t>, v. 3, n. 1, p. 75-98, 2016.</w:t>
      </w:r>
    </w:p>
    <w:p w14:paraId="727C014C" w14:textId="77777777" w:rsidR="0087056F" w:rsidRPr="005C3D3A" w:rsidRDefault="0087056F" w:rsidP="0087056F">
      <w:pPr>
        <w:spacing w:after="0" w:line="240" w:lineRule="auto"/>
        <w:rPr>
          <w:rFonts w:ascii="Times New Roman" w:hAnsi="Times New Roman" w:cs="Times New Roman"/>
          <w:sz w:val="24"/>
        </w:rPr>
      </w:pPr>
    </w:p>
    <w:p w14:paraId="346DB0B2" w14:textId="1D225719" w:rsidR="002964CC" w:rsidRPr="005C3D3A" w:rsidRDefault="002964CC" w:rsidP="0087056F">
      <w:pPr>
        <w:spacing w:after="0" w:line="240" w:lineRule="auto"/>
        <w:rPr>
          <w:rFonts w:ascii="Times New Roman" w:hAnsi="Times New Roman" w:cs="Times New Roman"/>
          <w:sz w:val="24"/>
        </w:rPr>
      </w:pPr>
      <w:r w:rsidRPr="005C3D3A">
        <w:rPr>
          <w:rFonts w:ascii="Times New Roman" w:hAnsi="Times New Roman" w:cs="Times New Roman"/>
          <w:sz w:val="24"/>
        </w:rPr>
        <w:t xml:space="preserve">SILVA, S. P. A agricultura familiar e suas múltiplas interações com o território: uma análise de suas características multifuncionais e </w:t>
      </w:r>
      <w:proofErr w:type="spellStart"/>
      <w:r w:rsidRPr="005C3D3A">
        <w:rPr>
          <w:rFonts w:ascii="Times New Roman" w:hAnsi="Times New Roman" w:cs="Times New Roman"/>
          <w:sz w:val="24"/>
        </w:rPr>
        <w:t>pluriativas</w:t>
      </w:r>
      <w:proofErr w:type="spellEnd"/>
      <w:r w:rsidRPr="005C3D3A">
        <w:rPr>
          <w:rFonts w:ascii="Times New Roman" w:hAnsi="Times New Roman" w:cs="Times New Roman"/>
          <w:sz w:val="24"/>
        </w:rPr>
        <w:t xml:space="preserve">. </w:t>
      </w:r>
      <w:r w:rsidRPr="005C3D3A">
        <w:rPr>
          <w:rFonts w:ascii="Times New Roman" w:hAnsi="Times New Roman" w:cs="Times New Roman"/>
          <w:b/>
          <w:sz w:val="24"/>
        </w:rPr>
        <w:t xml:space="preserve">Texto para Discussão, </w:t>
      </w:r>
      <w:r w:rsidRPr="005C3D3A">
        <w:rPr>
          <w:rFonts w:ascii="Times New Roman" w:hAnsi="Times New Roman" w:cs="Times New Roman"/>
          <w:sz w:val="24"/>
        </w:rPr>
        <w:t xml:space="preserve">Brasília-Rio de Janeiro, n. 2076, 38 p. Abr. 2015. </w:t>
      </w:r>
    </w:p>
    <w:p w14:paraId="49741B32" w14:textId="77777777" w:rsidR="0087056F" w:rsidRPr="005C3D3A" w:rsidRDefault="0087056F" w:rsidP="0087056F">
      <w:pPr>
        <w:spacing w:after="0" w:line="240" w:lineRule="auto"/>
        <w:rPr>
          <w:rFonts w:ascii="Times New Roman" w:hAnsi="Times New Roman" w:cs="Times New Roman"/>
          <w:sz w:val="24"/>
        </w:rPr>
      </w:pPr>
    </w:p>
    <w:p w14:paraId="6F207B72" w14:textId="06442116" w:rsidR="002964CC" w:rsidRPr="005C3D3A" w:rsidRDefault="002964CC" w:rsidP="0087056F">
      <w:pPr>
        <w:spacing w:after="0" w:line="240" w:lineRule="auto"/>
        <w:rPr>
          <w:rFonts w:ascii="Times New Roman" w:hAnsi="Times New Roman" w:cs="Times New Roman"/>
          <w:sz w:val="24"/>
        </w:rPr>
      </w:pPr>
      <w:r w:rsidRPr="005C3D3A">
        <w:rPr>
          <w:rFonts w:ascii="Times New Roman" w:hAnsi="Times New Roman" w:cs="Times New Roman"/>
          <w:sz w:val="24"/>
        </w:rPr>
        <w:t xml:space="preserve">SOARES, M. das N.; MACÊDO, A. J. </w:t>
      </w:r>
      <w:proofErr w:type="spellStart"/>
      <w:r w:rsidRPr="005C3D3A">
        <w:rPr>
          <w:rFonts w:ascii="Times New Roman" w:hAnsi="Times New Roman" w:cs="Times New Roman"/>
          <w:sz w:val="24"/>
        </w:rPr>
        <w:t>da</w:t>
      </w:r>
      <w:proofErr w:type="spellEnd"/>
      <w:r w:rsidRPr="005C3D3A">
        <w:rPr>
          <w:rFonts w:ascii="Times New Roman" w:hAnsi="Times New Roman" w:cs="Times New Roman"/>
          <w:sz w:val="24"/>
        </w:rPr>
        <w:t xml:space="preserve"> S.; SILVA, T. I. dos S. O associativismo e cooperativismo na bovinocultura leiteira, passado, presente e futuro: revisão de literatura. </w:t>
      </w:r>
      <w:proofErr w:type="spellStart"/>
      <w:r w:rsidRPr="005C3D3A">
        <w:rPr>
          <w:rFonts w:ascii="Times New Roman" w:hAnsi="Times New Roman" w:cs="Times New Roman"/>
          <w:b/>
          <w:sz w:val="24"/>
        </w:rPr>
        <w:t>Nutritime</w:t>
      </w:r>
      <w:proofErr w:type="spellEnd"/>
      <w:r w:rsidRPr="005C3D3A">
        <w:rPr>
          <w:rFonts w:ascii="Times New Roman" w:hAnsi="Times New Roman" w:cs="Times New Roman"/>
          <w:b/>
          <w:sz w:val="24"/>
        </w:rPr>
        <w:t xml:space="preserve"> Revista Eletrônica</w:t>
      </w:r>
      <w:r w:rsidRPr="005C3D3A">
        <w:rPr>
          <w:rFonts w:ascii="Times New Roman" w:hAnsi="Times New Roman" w:cs="Times New Roman"/>
          <w:sz w:val="24"/>
        </w:rPr>
        <w:t>, on-line, Viçosa, v. 16, n. 4, p. 8488-8497, jul./ago. 2019.</w:t>
      </w:r>
    </w:p>
    <w:p w14:paraId="7EB60D40" w14:textId="77777777" w:rsidR="0087056F" w:rsidRPr="005C3D3A" w:rsidRDefault="0087056F" w:rsidP="0087056F">
      <w:pPr>
        <w:spacing w:after="0" w:line="240" w:lineRule="auto"/>
        <w:rPr>
          <w:rFonts w:ascii="Times New Roman" w:hAnsi="Times New Roman" w:cs="Times New Roman"/>
          <w:sz w:val="24"/>
        </w:rPr>
      </w:pPr>
    </w:p>
    <w:p w14:paraId="4C2CBC00" w14:textId="77777777" w:rsidR="002964CC" w:rsidRPr="005C3D3A" w:rsidRDefault="002964CC" w:rsidP="0087056F">
      <w:pPr>
        <w:spacing w:after="0" w:line="240" w:lineRule="auto"/>
        <w:rPr>
          <w:rFonts w:ascii="Times New Roman" w:hAnsi="Times New Roman" w:cs="Times New Roman"/>
          <w:sz w:val="24"/>
        </w:rPr>
      </w:pPr>
      <w:r w:rsidRPr="005C3D3A">
        <w:rPr>
          <w:rFonts w:ascii="Times New Roman" w:hAnsi="Times New Roman" w:cs="Times New Roman"/>
          <w:sz w:val="24"/>
        </w:rPr>
        <w:t xml:space="preserve">SOUZA, A. F.; LORETO, M. das D. S. de. Representações sociais de lideranças institucionais brasileiras sobre o programa de aquisição de alimentos (PAA): uma análise lexicográfica. </w:t>
      </w:r>
      <w:proofErr w:type="spellStart"/>
      <w:r w:rsidRPr="005C3D3A">
        <w:rPr>
          <w:rFonts w:ascii="Times New Roman" w:hAnsi="Times New Roman" w:cs="Times New Roman"/>
          <w:b/>
          <w:sz w:val="24"/>
        </w:rPr>
        <w:t>Brazilian</w:t>
      </w:r>
      <w:proofErr w:type="spellEnd"/>
      <w:r w:rsidRPr="005C3D3A">
        <w:rPr>
          <w:rFonts w:ascii="Times New Roman" w:hAnsi="Times New Roman" w:cs="Times New Roman"/>
          <w:b/>
          <w:sz w:val="24"/>
        </w:rPr>
        <w:t xml:space="preserve"> </w:t>
      </w:r>
      <w:proofErr w:type="spellStart"/>
      <w:r w:rsidRPr="005C3D3A">
        <w:rPr>
          <w:rFonts w:ascii="Times New Roman" w:hAnsi="Times New Roman" w:cs="Times New Roman"/>
          <w:b/>
          <w:sz w:val="24"/>
        </w:rPr>
        <w:t>Journal</w:t>
      </w:r>
      <w:proofErr w:type="spellEnd"/>
      <w:r w:rsidRPr="005C3D3A">
        <w:rPr>
          <w:rFonts w:ascii="Times New Roman" w:hAnsi="Times New Roman" w:cs="Times New Roman"/>
          <w:b/>
          <w:sz w:val="24"/>
        </w:rPr>
        <w:t xml:space="preserve"> </w:t>
      </w:r>
      <w:proofErr w:type="spellStart"/>
      <w:r w:rsidRPr="005C3D3A">
        <w:rPr>
          <w:rFonts w:ascii="Times New Roman" w:hAnsi="Times New Roman" w:cs="Times New Roman"/>
          <w:b/>
          <w:sz w:val="24"/>
        </w:rPr>
        <w:t>of</w:t>
      </w:r>
      <w:proofErr w:type="spellEnd"/>
      <w:r w:rsidRPr="005C3D3A">
        <w:rPr>
          <w:rFonts w:ascii="Times New Roman" w:hAnsi="Times New Roman" w:cs="Times New Roman"/>
          <w:b/>
          <w:sz w:val="24"/>
        </w:rPr>
        <w:t xml:space="preserve"> </w:t>
      </w:r>
      <w:proofErr w:type="spellStart"/>
      <w:r w:rsidRPr="005C3D3A">
        <w:rPr>
          <w:rFonts w:ascii="Times New Roman" w:hAnsi="Times New Roman" w:cs="Times New Roman"/>
          <w:b/>
          <w:sz w:val="24"/>
        </w:rPr>
        <w:t>Development</w:t>
      </w:r>
      <w:proofErr w:type="spellEnd"/>
      <w:r w:rsidRPr="005C3D3A">
        <w:rPr>
          <w:rFonts w:ascii="Times New Roman" w:hAnsi="Times New Roman" w:cs="Times New Roman"/>
          <w:sz w:val="24"/>
        </w:rPr>
        <w:t>, Curitiba, v. 5, n. 7, p.7808-7822 jul. 2019.</w:t>
      </w:r>
    </w:p>
    <w:p w14:paraId="7C442E9A" w14:textId="77777777" w:rsidR="008236C3" w:rsidRPr="005C3D3A" w:rsidRDefault="008236C3" w:rsidP="0087056F">
      <w:pPr>
        <w:spacing w:after="0" w:line="240" w:lineRule="auto"/>
        <w:rPr>
          <w:rFonts w:ascii="Times New Roman" w:hAnsi="Times New Roman" w:cs="Times New Roman"/>
          <w:sz w:val="24"/>
          <w:szCs w:val="24"/>
        </w:rPr>
      </w:pPr>
    </w:p>
    <w:sectPr w:rsidR="008236C3" w:rsidRPr="005C3D3A">
      <w:headerReference w:type="default" r:id="rId10"/>
      <w:footerReference w:type="default" r:id="rId11"/>
      <w:pgSz w:w="11906" w:h="16838"/>
      <w:pgMar w:top="1701" w:right="1134" w:bottom="1134" w:left="170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122589" w14:textId="77777777" w:rsidR="008236C3" w:rsidRDefault="00783631">
      <w:pPr>
        <w:spacing w:line="240" w:lineRule="auto"/>
      </w:pPr>
      <w:r>
        <w:separator/>
      </w:r>
    </w:p>
  </w:endnote>
  <w:endnote w:type="continuationSeparator" w:id="0">
    <w:p w14:paraId="5B854FFC" w14:textId="77777777" w:rsidR="008236C3" w:rsidRDefault="007836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Tahoma">
    <w:panose1 w:val="020B0604030504040204"/>
    <w:charset w:val="00"/>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6F890" w14:textId="77777777" w:rsidR="008236C3" w:rsidRDefault="00783631">
    <w:pPr>
      <w:pStyle w:val="Rodap"/>
    </w:pPr>
    <w:r>
      <w:rPr>
        <w:noProof/>
      </w:rPr>
      <mc:AlternateContent>
        <mc:Choice Requires="wps">
          <w:drawing>
            <wp:anchor distT="0" distB="0" distL="114300" distR="114300" simplePos="0" relativeHeight="251661312" behindDoc="0" locked="0" layoutInCell="1" allowOverlap="1" wp14:anchorId="734CFCF2" wp14:editId="6B90CAF2">
              <wp:simplePos x="0" y="0"/>
              <wp:positionH relativeFrom="column">
                <wp:posOffset>-537210</wp:posOffset>
              </wp:positionH>
              <wp:positionV relativeFrom="paragraph">
                <wp:posOffset>182245</wp:posOffset>
              </wp:positionV>
              <wp:extent cx="6505575" cy="7620"/>
              <wp:effectExtent l="0" t="0" r="28575" b="30480"/>
              <wp:wrapNone/>
              <wp:docPr id="13" name="Conector Reto 13"/>
              <wp:cNvGraphicFramePr/>
              <a:graphic xmlns:a="http://schemas.openxmlformats.org/drawingml/2006/main">
                <a:graphicData uri="http://schemas.microsoft.com/office/word/2010/wordprocessingShape">
                  <wps:wsp>
                    <wps:cNvCnPr/>
                    <wps:spPr>
                      <a:xfrm>
                        <a:off x="0" y="0"/>
                        <a:ext cx="6505575" cy="7872"/>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2.3pt;margin-top:14.35pt;height:0.6pt;width:512.25pt;z-index:251661312;mso-width-relative:page;mso-height-relative:page;" filled="f" stroked="t" coordsize="21600,21600" o:gfxdata="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QgybW2QAAAAkBAAAPAAAAAAAA&#10;AAEAIAAAACIAAABkcnMvZG93bnJldi54bWxQSwECFAAUAAAACACHTuJA5lJHVtgBAAC0AwAADgAA&#10;AAAAAAABACAAAAAoAQAAZHJzL2Uyb0RvYy54bWxQSwUGAAAAAAYABgBZAQAAcgUAAAAA&#10;">
              <v:fill on="f" focussize="0,0"/>
              <v:stroke weight="0.5pt" color="#00B050 [3204]" miterlimit="8" joinstyle="miter"/>
              <v:imagedata o:title=""/>
              <o:lock v:ext="edit" aspectratio="f"/>
            </v:line>
          </w:pict>
        </mc:Fallback>
      </mc:AlternateContent>
    </w:r>
  </w:p>
  <w:p w14:paraId="1BAA7359" w14:textId="77777777" w:rsidR="008236C3" w:rsidRDefault="008236C3">
    <w:pPr>
      <w:pStyle w:val="Rodap"/>
      <w:jc w:val="both"/>
      <w:rPr>
        <w:rFonts w:ascii="Times New Roman" w:hAnsi="Times New Roman" w:cs="Times New Roman"/>
        <w:sz w:val="20"/>
        <w:szCs w:val="20"/>
      </w:rPr>
    </w:pPr>
  </w:p>
  <w:p w14:paraId="7517D84C" w14:textId="5194DCF2" w:rsidR="008236C3" w:rsidRDefault="00783631">
    <w:pPr>
      <w:pStyle w:val="Rodap"/>
      <w:jc w:val="both"/>
      <w:rPr>
        <w:rFonts w:ascii="Times New Roman" w:hAnsi="Times New Roman" w:cs="Times New Roman"/>
        <w:sz w:val="20"/>
        <w:szCs w:val="20"/>
      </w:rPr>
    </w:pPr>
    <w:r>
      <w:rPr>
        <w:rFonts w:ascii="Times New Roman" w:hAnsi="Times New Roman" w:cs="Times New Roman"/>
        <w:sz w:val="20"/>
        <w:szCs w:val="20"/>
      </w:rPr>
      <w:t>VI SEDRES. Seminário de Desenvolvimento Regional, Estado e Sociedade. Crato - C</w:t>
    </w:r>
    <w:r w:rsidR="00137677">
      <w:rPr>
        <w:rFonts w:ascii="Times New Roman" w:hAnsi="Times New Roman" w:cs="Times New Roman"/>
        <w:sz w:val="20"/>
        <w:szCs w:val="20"/>
      </w:rPr>
      <w:t>E</w:t>
    </w:r>
    <w:r>
      <w:rPr>
        <w:rFonts w:ascii="Times New Roman" w:hAnsi="Times New Roman" w:cs="Times New Roman"/>
        <w:sz w:val="20"/>
        <w:szCs w:val="20"/>
      </w:rPr>
      <w:t>, 06 a 08 de dezembro de 2022. ISSN 2358-4408.</w:t>
    </w:r>
  </w:p>
  <w:p w14:paraId="2ED1D9F1" w14:textId="77777777" w:rsidR="008236C3" w:rsidRDefault="008236C3">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CB2EB" w14:textId="77777777" w:rsidR="008236C3" w:rsidRDefault="00783631">
      <w:pPr>
        <w:spacing w:after="0"/>
      </w:pPr>
      <w:r>
        <w:separator/>
      </w:r>
    </w:p>
  </w:footnote>
  <w:footnote w:type="continuationSeparator" w:id="0">
    <w:p w14:paraId="2065F87A" w14:textId="77777777" w:rsidR="008236C3" w:rsidRDefault="00783631">
      <w:pPr>
        <w:spacing w:after="0"/>
      </w:pPr>
      <w:r>
        <w:continuationSeparator/>
      </w:r>
    </w:p>
  </w:footnote>
  <w:footnote w:id="1">
    <w:p w14:paraId="2CC689A5" w14:textId="4F4F36E3" w:rsidR="008236C3" w:rsidRPr="005C3D3A" w:rsidRDefault="00783631">
      <w:pPr>
        <w:pStyle w:val="Textodenotaderodap"/>
        <w:rPr>
          <w:highlight w:val="yellow"/>
        </w:rPr>
      </w:pPr>
      <w:r w:rsidRPr="00F03BC6">
        <w:rPr>
          <w:rStyle w:val="Refdenotaderodap"/>
        </w:rPr>
        <w:footnoteRef/>
      </w:r>
      <w:r w:rsidRPr="00F03BC6">
        <w:t xml:space="preserve"> </w:t>
      </w:r>
      <w:r w:rsidR="007706EF">
        <w:t>Instituição; titulação; programa; município; estado; país; e-mail; Instituição; titulação; programa; município; estado; país; e-mail</w:t>
      </w:r>
      <w:r w:rsidR="00F03BC6" w:rsidRPr="005C3D3A">
        <w:t>.</w:t>
      </w:r>
    </w:p>
  </w:footnote>
  <w:footnote w:id="2">
    <w:p w14:paraId="579B4FCA" w14:textId="2CF9879F" w:rsidR="008236C3" w:rsidRDefault="00783631">
      <w:pPr>
        <w:pStyle w:val="Textodenotaderodap"/>
      </w:pPr>
      <w:r w:rsidRPr="00137677">
        <w:rPr>
          <w:rStyle w:val="Refdenotaderodap"/>
        </w:rPr>
        <w:footnoteRef/>
      </w:r>
      <w:r w:rsidR="00636492" w:rsidRPr="00137677">
        <w:t xml:space="preserve"> </w:t>
      </w:r>
      <w:r w:rsidR="007706EF">
        <w:t>Instituição; titulação; programa; município; estado; país; e-mail;</w:t>
      </w:r>
      <w:r w:rsidR="007706EF" w:rsidRPr="007706EF">
        <w:t xml:space="preserve"> </w:t>
      </w:r>
      <w:r w:rsidR="007706EF">
        <w:t>Instituição; titulação; programa; município; estado; país; e-mail</w:t>
      </w:r>
      <w:r w:rsidR="00636492" w:rsidRPr="0073416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E5A5A" w14:textId="77777777" w:rsidR="008236C3" w:rsidRDefault="008236C3">
    <w:pPr>
      <w:pStyle w:val="Cabealho"/>
      <w:jc w:val="center"/>
    </w:pPr>
  </w:p>
  <w:p w14:paraId="6B2D11E6" w14:textId="77777777" w:rsidR="008236C3" w:rsidRDefault="00783631">
    <w:pPr>
      <w:pStyle w:val="Cabealho"/>
      <w:jc w:val="center"/>
    </w:pPr>
    <w:r>
      <w:rPr>
        <w:noProof/>
      </w:rPr>
      <mc:AlternateContent>
        <mc:Choice Requires="wps">
          <w:drawing>
            <wp:anchor distT="0" distB="0" distL="114300" distR="114300" simplePos="0" relativeHeight="251660288" behindDoc="1" locked="0" layoutInCell="1" allowOverlap="1" wp14:anchorId="2A8A0560" wp14:editId="0BFD0BB2">
              <wp:simplePos x="0" y="0"/>
              <wp:positionH relativeFrom="column">
                <wp:posOffset>-489585</wp:posOffset>
              </wp:positionH>
              <wp:positionV relativeFrom="paragraph">
                <wp:posOffset>931545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8.55pt;margin-top:73.35pt;height:0.75pt;width:512.25pt;z-index:-251656192;mso-width-relative:page;mso-height-relative:page;" filled="f" stroked="t" coordsize="21600,21600" o:gfxdata="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PoXQAjZAAAACwEAAA8AAAAAAAAA&#10;AQAgAAAAIgAAAGRycy9kb3ducmV2LnhtbFBLAQIUABQAAAAIAIdO4kAHxva71wEAALIDAAAOAAAA&#10;AAAAAAEAIAAAACgBAABkcnMvZTJvRG9jLnhtbFBLBQYAAAAABgAGAFkBAABxBQAAAAA=&#10;">
              <v:fill on="f" focussize="0,0"/>
              <v:stroke weight="0.5pt" color="#00B050 [3204]" miterlimit="8" joinstyle="miter"/>
              <v:imagedata o:title=""/>
              <o:lock v:ext="edit" aspectratio="f"/>
            </v:line>
          </w:pict>
        </mc:Fallback>
      </mc:AlternateContent>
    </w:r>
    <w:r>
      <w:rPr>
        <w:noProof/>
      </w:rPr>
      <mc:AlternateContent>
        <mc:Choice Requires="wps">
          <w:drawing>
            <wp:inline distT="0" distB="0" distL="0" distR="0" wp14:anchorId="05B65AA6" wp14:editId="3FC04183">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w:pict>
            <v:rect id="_x0000_s1026"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v:fill on="f" focussize="0,0"/>
              <v:stroke on="f"/>
              <v:imagedata o:title=""/>
              <o:lock v:ext="edit" aspectratio="t"/>
              <w10:wrap type="none"/>
              <w10:anchorlock/>
            </v:rect>
          </w:pict>
        </mc:Fallback>
      </mc:AlternateContent>
    </w:r>
    <w:r>
      <w:t xml:space="preserve"> </w:t>
    </w:r>
    <w:r>
      <w:rPr>
        <w:noProof/>
      </w:rPr>
      <w:drawing>
        <wp:inline distT="0" distB="0" distL="0" distR="0" wp14:anchorId="4D9E02B3" wp14:editId="41DA6B23">
          <wp:extent cx="2637790" cy="901065"/>
          <wp:effectExtent l="0" t="0" r="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m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37790" cy="901079"/>
                  </a:xfrm>
                  <a:prstGeom prst="rect">
                    <a:avLst/>
                  </a:prstGeom>
                  <a:noFill/>
                  <a:ln>
                    <a:noFill/>
                  </a:ln>
                </pic:spPr>
              </pic:pic>
            </a:graphicData>
          </a:graphic>
        </wp:inline>
      </w:drawing>
    </w:r>
  </w:p>
  <w:p w14:paraId="1F1619DA" w14:textId="77777777" w:rsidR="008236C3" w:rsidRDefault="008236C3">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2E1825"/>
    <w:multiLevelType w:val="multilevel"/>
    <w:tmpl w:val="EC6A2F0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5CE03B1F"/>
    <w:multiLevelType w:val="hybridMultilevel"/>
    <w:tmpl w:val="412231A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574819650">
    <w:abstractNumId w:val="0"/>
  </w:num>
  <w:num w:numId="2" w16cid:durableId="20082907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36C01"/>
    <w:rsid w:val="000A193F"/>
    <w:rsid w:val="000A65C0"/>
    <w:rsid w:val="000D7ECC"/>
    <w:rsid w:val="000E4D9F"/>
    <w:rsid w:val="000F2C33"/>
    <w:rsid w:val="00137677"/>
    <w:rsid w:val="0017619A"/>
    <w:rsid w:val="001F545E"/>
    <w:rsid w:val="00255C43"/>
    <w:rsid w:val="002964CC"/>
    <w:rsid w:val="00373629"/>
    <w:rsid w:val="004678F9"/>
    <w:rsid w:val="004D292A"/>
    <w:rsid w:val="005327D1"/>
    <w:rsid w:val="005C3D3A"/>
    <w:rsid w:val="006220D1"/>
    <w:rsid w:val="00625D5C"/>
    <w:rsid w:val="00636492"/>
    <w:rsid w:val="00705A6D"/>
    <w:rsid w:val="007706EF"/>
    <w:rsid w:val="00783631"/>
    <w:rsid w:val="007924FE"/>
    <w:rsid w:val="007B4C12"/>
    <w:rsid w:val="008235B4"/>
    <w:rsid w:val="008236C3"/>
    <w:rsid w:val="0085799B"/>
    <w:rsid w:val="0087056F"/>
    <w:rsid w:val="008B27C2"/>
    <w:rsid w:val="00900BF4"/>
    <w:rsid w:val="00916B2E"/>
    <w:rsid w:val="009B52BD"/>
    <w:rsid w:val="009B7D26"/>
    <w:rsid w:val="00A41BCF"/>
    <w:rsid w:val="00A56A63"/>
    <w:rsid w:val="00AA74B1"/>
    <w:rsid w:val="00AF2481"/>
    <w:rsid w:val="00B30BAC"/>
    <w:rsid w:val="00BC3E00"/>
    <w:rsid w:val="00BD3438"/>
    <w:rsid w:val="00C11E8A"/>
    <w:rsid w:val="00C57015"/>
    <w:rsid w:val="00C64D00"/>
    <w:rsid w:val="00C66E47"/>
    <w:rsid w:val="00C87F92"/>
    <w:rsid w:val="00CA71F1"/>
    <w:rsid w:val="00CB02F9"/>
    <w:rsid w:val="00CF5A68"/>
    <w:rsid w:val="00D0594D"/>
    <w:rsid w:val="00D6684C"/>
    <w:rsid w:val="00DC5115"/>
    <w:rsid w:val="00E12DBE"/>
    <w:rsid w:val="00F00C2F"/>
    <w:rsid w:val="00F03BC6"/>
    <w:rsid w:val="00F10834"/>
    <w:rsid w:val="00F527C3"/>
    <w:rsid w:val="00FB4CB8"/>
    <w:rsid w:val="193C5AB3"/>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AA49F3F"/>
  <w15:docId w15:val="{E0341B74-3189-4D2F-B82F-ACDABC9E9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Refdenotaderodap">
    <w:name w:val="footnote reference"/>
    <w:basedOn w:val="Fontepargpadro"/>
    <w:uiPriority w:val="99"/>
    <w:semiHidden/>
    <w:unhideWhenUsed/>
    <w:rPr>
      <w:vertAlign w:val="superscript"/>
    </w:rPr>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pPr>
      <w:tabs>
        <w:tab w:val="center" w:pos="4252"/>
        <w:tab w:val="right" w:pos="8504"/>
      </w:tabs>
      <w:spacing w:after="0" w:line="240" w:lineRule="auto"/>
    </w:pPr>
  </w:style>
  <w:style w:type="paragraph" w:styleId="Textodenotaderodap">
    <w:name w:val="footnote text"/>
    <w:basedOn w:val="Normal"/>
    <w:link w:val="TextodenotaderodapChar"/>
    <w:uiPriority w:val="99"/>
    <w:semiHidden/>
    <w:unhideWhenUsed/>
    <w:pPr>
      <w:spacing w:after="0" w:line="240" w:lineRule="auto"/>
    </w:pPr>
    <w:rPr>
      <w:sz w:val="20"/>
      <w:szCs w:val="20"/>
    </w:rPr>
  </w:style>
  <w:style w:type="character" w:customStyle="1" w:styleId="CabealhoChar">
    <w:name w:val="Cabeçalho Char"/>
    <w:basedOn w:val="Fontepargpadro"/>
    <w:link w:val="Cabealho"/>
    <w:uiPriority w:val="99"/>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qFormat/>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character" w:customStyle="1" w:styleId="TextodenotaderodapChar">
    <w:name w:val="Texto de nota de rodapé Char"/>
    <w:basedOn w:val="Fontepargpadro"/>
    <w:link w:val="Textodenotaderodap"/>
    <w:uiPriority w:val="99"/>
    <w:semiHidden/>
    <w:rPr>
      <w:sz w:val="20"/>
      <w:szCs w:val="20"/>
    </w:rPr>
  </w:style>
  <w:style w:type="paragraph" w:styleId="PargrafodaLista">
    <w:name w:val="List Paragraph"/>
    <w:basedOn w:val="Normal"/>
    <w:uiPriority w:val="34"/>
    <w:qFormat/>
    <w:rsid w:val="002964CC"/>
    <w:pPr>
      <w:ind w:left="720"/>
      <w:contextualSpacing/>
    </w:pPr>
  </w:style>
  <w:style w:type="table" w:styleId="Tabelacomgrade">
    <w:name w:val="Table Grid"/>
    <w:basedOn w:val="Tabelanormal"/>
    <w:uiPriority w:val="39"/>
    <w:rsid w:val="002964C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2964CC"/>
    <w:rPr>
      <w:color w:val="0563C1" w:themeColor="hyperlink"/>
      <w:u w:val="single"/>
    </w:rPr>
  </w:style>
  <w:style w:type="paragraph" w:styleId="Textodebalo">
    <w:name w:val="Balloon Text"/>
    <w:basedOn w:val="Normal"/>
    <w:link w:val="TextodebaloChar"/>
    <w:uiPriority w:val="99"/>
    <w:semiHidden/>
    <w:unhideWhenUsed/>
    <w:rsid w:val="002964CC"/>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964CC"/>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8652BA19-C06B-4BE2-863A-6FE0F6E772F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22</Pages>
  <Words>6723</Words>
  <Characters>40005</Characters>
  <DocSecurity>0</DocSecurity>
  <Lines>481</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2022-07-10T14:14:00Z</dcterms:created>
  <dcterms:modified xsi:type="dcterms:W3CDTF">2022-07-10T19:06:00Z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4A90369B72B6461D8F6725DAEA0E738D</vt:lpwstr>
  </property>
</Properties>
</file>